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6"/>
          <w:szCs w:val="26"/>
          <w:rtl w:val="0"/>
        </w:rPr>
        <w:t xml:space="preserve">  TERMO DE REFERÊNCIA</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6w91097vd5py" w:id="0"/>
      <w:bookmarkEnd w:id="0"/>
      <w:r w:rsidDel="00000000" w:rsidR="00000000" w:rsidRPr="00000000">
        <w:rPr>
          <w:rFonts w:ascii="Times New Roman" w:cs="Times New Roman" w:eastAsia="Times New Roman" w:hAnsi="Times New Roman"/>
          <w:b w:val="1"/>
          <w:bCs w:val="1"/>
          <w:sz w:val="24"/>
          <w:szCs w:val="24"/>
          <w:rtl w:val="0"/>
        </w:rPr>
        <w:t xml:space="preserve">1. OBJETO E QUANTIDADES ESTIMADAS</w:t>
      </w:r>
    </w:p>
    <w:p w:rsidR="00000000" w:rsidDel="00000000" w:rsidP="00000000" w:rsidRDefault="00000000" w:rsidRPr="00000000" w14:paraId="00000003">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4hlfieyetkjl" w:id="1"/>
      <w:bookmarkEnd w:id="1"/>
      <w:r w:rsidDel="00000000" w:rsidR="00000000" w:rsidRPr="00000000">
        <w:rPr>
          <w:rFonts w:ascii="Times New Roman" w:cs="Times New Roman" w:eastAsia="Times New Roman" w:hAnsi="Times New Roman"/>
          <w:b w:val="1"/>
          <w:bCs w:val="1"/>
          <w:color w:val="000000"/>
          <w:sz w:val="24"/>
          <w:szCs w:val="24"/>
          <w:rtl w:val="0"/>
        </w:rPr>
        <w:t xml:space="preserve">1.1. Objeto</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Referência tem por objeto a </w:t>
      </w:r>
      <w:r w:rsidDel="00000000" w:rsidR="00000000" w:rsidRPr="00000000">
        <w:rPr>
          <w:rFonts w:ascii="Times New Roman" w:cs="Times New Roman" w:eastAsia="Times New Roman" w:hAnsi="Times New Roman"/>
          <w:b w:val="1"/>
          <w:bCs w:val="1"/>
          <w:sz w:val="24"/>
          <w:szCs w:val="24"/>
          <w:rtl w:val="0"/>
        </w:rPr>
        <w:t xml:space="preserve">aquisição de materiais de consumo e bens comuns</w:t>
      </w:r>
      <w:r w:rsidDel="00000000" w:rsidR="00000000" w:rsidRPr="00000000">
        <w:rPr>
          <w:rFonts w:ascii="Times New Roman" w:cs="Times New Roman" w:eastAsia="Times New Roman" w:hAnsi="Times New Roman"/>
          <w:sz w:val="24"/>
          <w:szCs w:val="24"/>
          <w:rtl w:val="0"/>
        </w:rPr>
        <w:t xml:space="preserve">, destinados ao atendimento das necessidades permanentes da Administração Pública, abrangendo itens de limpeza, higiene, copa e cozinha, manutenção predial, segurança do trabalho e apoio administrativo.</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itens objeto desta contratação correspondem </w:t>
      </w:r>
      <w:r w:rsidDel="00000000" w:rsidR="00000000" w:rsidRPr="00000000">
        <w:rPr>
          <w:rFonts w:ascii="Times New Roman" w:cs="Times New Roman" w:eastAsia="Times New Roman" w:hAnsi="Times New Roman"/>
          <w:b w:val="1"/>
          <w:bCs w:val="1"/>
          <w:sz w:val="24"/>
          <w:szCs w:val="24"/>
          <w:rtl w:val="0"/>
        </w:rPr>
        <w:t xml:space="preserve">exclusivamente àqueles que restaram fracassados em Pregão Eletrônico n°03/2025 processo administrativo 45/2025 para Registro de Preços realizado anteriormente</w:t>
      </w:r>
      <w:r w:rsidDel="00000000" w:rsidR="00000000" w:rsidRPr="00000000">
        <w:rPr>
          <w:rFonts w:ascii="Times New Roman" w:cs="Times New Roman" w:eastAsia="Times New Roman" w:hAnsi="Times New Roman"/>
          <w:sz w:val="24"/>
          <w:szCs w:val="24"/>
          <w:rtl w:val="0"/>
        </w:rPr>
        <w:t xml:space="preserve">, não tendo sido efetivamente contratados à época, razão pela qual subsiste a necessidade administrativa de sua aquisição.</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contratação será realizada </w:t>
      </w:r>
      <w:r w:rsidDel="00000000" w:rsidR="00000000" w:rsidRPr="00000000">
        <w:rPr>
          <w:rFonts w:ascii="Times New Roman" w:cs="Times New Roman" w:eastAsia="Times New Roman" w:hAnsi="Times New Roman"/>
          <w:b w:val="1"/>
          <w:bCs w:val="1"/>
          <w:sz w:val="24"/>
          <w:szCs w:val="24"/>
          <w:rtl w:val="0"/>
        </w:rPr>
        <w:t xml:space="preserve">por itens</w:t>
      </w:r>
      <w:r w:rsidDel="00000000" w:rsidR="00000000" w:rsidRPr="00000000">
        <w:rPr>
          <w:rFonts w:ascii="Times New Roman" w:cs="Times New Roman" w:eastAsia="Times New Roman" w:hAnsi="Times New Roman"/>
          <w:sz w:val="24"/>
          <w:szCs w:val="24"/>
          <w:rtl w:val="0"/>
        </w:rPr>
        <w:t xml:space="preserve">, de forma individualizada, permitindo ampla competitividade, julgamento objetivo e seleção da proposta mais vantajosa, nos termos dos arts. 5° e 11 da Lei nº 14.133/2021.</w:t>
      </w:r>
    </w:p>
    <w:p w:rsidR="00000000" w:rsidDel="00000000" w:rsidP="00000000" w:rsidRDefault="00000000" w:rsidRPr="00000000" w14:paraId="00000007">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mo6fuvp6cztv" w:id="2"/>
      <w:bookmarkEnd w:id="2"/>
      <w:r w:rsidDel="00000000" w:rsidR="00000000" w:rsidRPr="00000000">
        <w:rPr>
          <w:rFonts w:ascii="Times New Roman" w:cs="Times New Roman" w:eastAsia="Times New Roman" w:hAnsi="Times New Roman"/>
          <w:b w:val="1"/>
          <w:bCs w:val="1"/>
          <w:sz w:val="24"/>
          <w:szCs w:val="24"/>
          <w:rtl w:val="0"/>
        </w:rPr>
        <w:t xml:space="preserve">1.2. Descrição dos itens e quantidades</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 – Guardanapo de papel</w:t>
      </w:r>
      <w:r w:rsidDel="00000000" w:rsidR="00000000" w:rsidRPr="00000000">
        <w:rPr>
          <w:rFonts w:ascii="Times New Roman" w:cs="Times New Roman" w:eastAsia="Times New Roman" w:hAnsi="Times New Roman"/>
          <w:sz w:val="24"/>
          <w:szCs w:val="24"/>
          <w:rtl w:val="0"/>
        </w:rPr>
        <w:t xml:space="preserve">, cor branca, confeccionado em papel de boa qualidade, tipo </w:t>
      </w:r>
      <w:r w:rsidDel="00000000" w:rsidR="00000000" w:rsidRPr="00000000">
        <w:rPr>
          <w:rFonts w:ascii="Times New Roman" w:cs="Times New Roman" w:eastAsia="Times New Roman" w:hAnsi="Times New Roman"/>
          <w:b w:val="1"/>
          <w:bCs w:val="1"/>
          <w:sz w:val="24"/>
          <w:szCs w:val="24"/>
          <w:rtl w:val="0"/>
        </w:rPr>
        <w:t xml:space="preserve">folha dupla</w:t>
      </w:r>
      <w:r w:rsidDel="00000000" w:rsidR="00000000" w:rsidRPr="00000000">
        <w:rPr>
          <w:rFonts w:ascii="Times New Roman" w:cs="Times New Roman" w:eastAsia="Times New Roman" w:hAnsi="Times New Roman"/>
          <w:sz w:val="24"/>
          <w:szCs w:val="24"/>
          <w:rtl w:val="0"/>
        </w:rPr>
        <w:t xml:space="preserve">, macio e absorvente, com dimensões aproximadas de </w:t>
      </w:r>
      <w:r w:rsidDel="00000000" w:rsidR="00000000" w:rsidRPr="00000000">
        <w:rPr>
          <w:rFonts w:ascii="Times New Roman" w:cs="Times New Roman" w:eastAsia="Times New Roman" w:hAnsi="Times New Roman"/>
          <w:b w:val="1"/>
          <w:bCs w:val="1"/>
          <w:sz w:val="24"/>
          <w:szCs w:val="24"/>
          <w:rtl w:val="0"/>
        </w:rPr>
        <w:t xml:space="preserve">33,5 cm x 33,5 cm</w:t>
      </w:r>
      <w:r w:rsidDel="00000000" w:rsidR="00000000" w:rsidRPr="00000000">
        <w:rPr>
          <w:rFonts w:ascii="Times New Roman" w:cs="Times New Roman" w:eastAsia="Times New Roman" w:hAnsi="Times New Roman"/>
          <w:sz w:val="24"/>
          <w:szCs w:val="24"/>
          <w:rtl w:val="0"/>
        </w:rPr>
        <w:t xml:space="preserve">, admitida variação de até 10% (dez por cento), desde que não haja prejuízo à funcionalidade do produto. Cada embalagem deverá conter </w:t>
      </w:r>
      <w:r w:rsidDel="00000000" w:rsidR="00000000" w:rsidRPr="00000000">
        <w:rPr>
          <w:rFonts w:ascii="Times New Roman" w:cs="Times New Roman" w:eastAsia="Times New Roman" w:hAnsi="Times New Roman"/>
          <w:b w:val="1"/>
          <w:bCs w:val="1"/>
          <w:sz w:val="24"/>
          <w:szCs w:val="24"/>
          <w:rtl w:val="0"/>
        </w:rPr>
        <w:t xml:space="preserve">no mínimo 50 (cinquenta) unidades de guardanapos</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50 (cinquenta) embalagens</w:t>
      </w:r>
      <w:r w:rsidDel="00000000" w:rsidR="00000000" w:rsidRPr="00000000">
        <w:rPr>
          <w:rFonts w:ascii="Times New Roman" w:cs="Times New Roman" w:eastAsia="Times New Roman" w:hAnsi="Times New Roman"/>
          <w:sz w:val="24"/>
          <w:szCs w:val="24"/>
          <w:rtl w:val="0"/>
        </w:rPr>
        <w:t xml:space="preserve">.</w:t>
        <w:br w:type="textWrapping"/>
        <w:t xml:space="preserve">- CATMAT 231464.</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2 – Bandeja em aço inoxidável</w:t>
      </w:r>
      <w:r w:rsidDel="00000000" w:rsidR="00000000" w:rsidRPr="00000000">
        <w:rPr>
          <w:rFonts w:ascii="Times New Roman" w:cs="Times New Roman" w:eastAsia="Times New Roman" w:hAnsi="Times New Roman"/>
          <w:sz w:val="24"/>
          <w:szCs w:val="24"/>
          <w:rtl w:val="0"/>
        </w:rPr>
        <w:t xml:space="preserve">, com alça, destinada a servir refeições, fabricada em aço inox de boa qualidade, com dimensões aproximadas de </w:t>
      </w:r>
      <w:r w:rsidDel="00000000" w:rsidR="00000000" w:rsidRPr="00000000">
        <w:rPr>
          <w:rFonts w:ascii="Times New Roman" w:cs="Times New Roman" w:eastAsia="Times New Roman" w:hAnsi="Times New Roman"/>
          <w:b w:val="1"/>
          <w:bCs w:val="1"/>
          <w:sz w:val="24"/>
          <w:szCs w:val="24"/>
          <w:rtl w:val="0"/>
        </w:rPr>
        <w:t xml:space="preserve">41 cm de comprimento por 29 cm de largura</w:t>
      </w:r>
      <w:r w:rsidDel="00000000" w:rsidR="00000000" w:rsidRPr="00000000">
        <w:rPr>
          <w:rFonts w:ascii="Times New Roman" w:cs="Times New Roman" w:eastAsia="Times New Roman" w:hAnsi="Times New Roman"/>
          <w:sz w:val="24"/>
          <w:szCs w:val="24"/>
          <w:rtl w:val="0"/>
        </w:rPr>
        <w:t xml:space="preserve">, admitida variação de até 10% (dez por cento).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8 (oito) unidades</w:t>
      </w:r>
      <w:r w:rsidDel="00000000" w:rsidR="00000000" w:rsidRPr="00000000">
        <w:rPr>
          <w:rFonts w:ascii="Times New Roman" w:cs="Times New Roman" w:eastAsia="Times New Roman" w:hAnsi="Times New Roman"/>
          <w:sz w:val="24"/>
          <w:szCs w:val="24"/>
          <w:rtl w:val="0"/>
        </w:rPr>
        <w:t xml:space="preserve">.</w:t>
        <w:br w:type="textWrapping"/>
        <w:t xml:space="preserve">- CATMAT 453730.</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3 – Papel toalha interfolhado para banheiro</w:t>
      </w:r>
      <w:r w:rsidDel="00000000" w:rsidR="00000000" w:rsidRPr="00000000">
        <w:rPr>
          <w:rFonts w:ascii="Times New Roman" w:cs="Times New Roman" w:eastAsia="Times New Roman" w:hAnsi="Times New Roman"/>
          <w:sz w:val="24"/>
          <w:szCs w:val="24"/>
          <w:rtl w:val="0"/>
        </w:rPr>
        <w:t xml:space="preserve">, cor branca, gofrado, com </w:t>
      </w:r>
      <w:r w:rsidDel="00000000" w:rsidR="00000000" w:rsidRPr="00000000">
        <w:rPr>
          <w:rFonts w:ascii="Times New Roman" w:cs="Times New Roman" w:eastAsia="Times New Roman" w:hAnsi="Times New Roman"/>
          <w:b w:val="1"/>
          <w:bCs w:val="1"/>
          <w:sz w:val="24"/>
          <w:szCs w:val="24"/>
          <w:rtl w:val="0"/>
        </w:rPr>
        <w:t xml:space="preserve">duas dobras</w:t>
      </w:r>
      <w:r w:rsidDel="00000000" w:rsidR="00000000" w:rsidRPr="00000000">
        <w:rPr>
          <w:rFonts w:ascii="Times New Roman" w:cs="Times New Roman" w:eastAsia="Times New Roman" w:hAnsi="Times New Roman"/>
          <w:sz w:val="24"/>
          <w:szCs w:val="24"/>
          <w:rtl w:val="0"/>
        </w:rPr>
        <w:t xml:space="preserve">, fabricado em </w:t>
      </w:r>
      <w:r w:rsidDel="00000000" w:rsidR="00000000" w:rsidRPr="00000000">
        <w:rPr>
          <w:rFonts w:ascii="Times New Roman" w:cs="Times New Roman" w:eastAsia="Times New Roman" w:hAnsi="Times New Roman"/>
          <w:b w:val="1"/>
          <w:bCs w:val="1"/>
          <w:sz w:val="24"/>
          <w:szCs w:val="24"/>
          <w:rtl w:val="0"/>
        </w:rPr>
        <w:t xml:space="preserve">100% celulose virgem</w:t>
      </w:r>
      <w:r w:rsidDel="00000000" w:rsidR="00000000" w:rsidRPr="00000000">
        <w:rPr>
          <w:rFonts w:ascii="Times New Roman" w:cs="Times New Roman" w:eastAsia="Times New Roman" w:hAnsi="Times New Roman"/>
          <w:sz w:val="24"/>
          <w:szCs w:val="24"/>
          <w:rtl w:val="0"/>
        </w:rPr>
        <w:t xml:space="preserve">, com </w:t>
      </w:r>
      <w:r w:rsidDel="00000000" w:rsidR="00000000" w:rsidRPr="00000000">
        <w:rPr>
          <w:rFonts w:ascii="Times New Roman" w:cs="Times New Roman" w:eastAsia="Times New Roman" w:hAnsi="Times New Roman"/>
          <w:b w:val="1"/>
          <w:bCs w:val="1"/>
          <w:sz w:val="24"/>
          <w:szCs w:val="24"/>
          <w:rtl w:val="0"/>
        </w:rPr>
        <w:t xml:space="preserve">gramatura mínima de 30 g/m²</w:t>
      </w:r>
      <w:r w:rsidDel="00000000" w:rsidR="00000000" w:rsidRPr="00000000">
        <w:rPr>
          <w:rFonts w:ascii="Times New Roman" w:cs="Times New Roman" w:eastAsia="Times New Roman" w:hAnsi="Times New Roman"/>
          <w:sz w:val="24"/>
          <w:szCs w:val="24"/>
          <w:rtl w:val="0"/>
        </w:rPr>
        <w:t xml:space="preserve">, alta absorção, capaz de secar as mãos com </w:t>
      </w:r>
      <w:r w:rsidDel="00000000" w:rsidR="00000000" w:rsidRPr="00000000">
        <w:rPr>
          <w:rFonts w:ascii="Times New Roman" w:cs="Times New Roman" w:eastAsia="Times New Roman" w:hAnsi="Times New Roman"/>
          <w:b w:val="1"/>
          <w:bCs w:val="1"/>
          <w:sz w:val="24"/>
          <w:szCs w:val="24"/>
          <w:rtl w:val="0"/>
        </w:rPr>
        <w:t xml:space="preserve">no máximo duas folhas</w:t>
      </w:r>
      <w:r w:rsidDel="00000000" w:rsidR="00000000" w:rsidRPr="00000000">
        <w:rPr>
          <w:rFonts w:ascii="Times New Roman" w:cs="Times New Roman" w:eastAsia="Times New Roman" w:hAnsi="Times New Roman"/>
          <w:sz w:val="24"/>
          <w:szCs w:val="24"/>
          <w:rtl w:val="0"/>
        </w:rPr>
        <w:t xml:space="preserve">, não devendo deixar resíduos visíveis após o uso. As folhas deverão possuir </w:t>
      </w:r>
      <w:r w:rsidDel="00000000" w:rsidR="00000000" w:rsidRPr="00000000">
        <w:rPr>
          <w:rFonts w:ascii="Times New Roman" w:cs="Times New Roman" w:eastAsia="Times New Roman" w:hAnsi="Times New Roman"/>
          <w:b w:val="1"/>
          <w:bCs w:val="1"/>
          <w:sz w:val="24"/>
          <w:szCs w:val="24"/>
          <w:rtl w:val="0"/>
        </w:rPr>
        <w:t xml:space="preserve">dimensões individuais compatíveis com dispensers interfolhados padrão</w:t>
      </w:r>
      <w:r w:rsidDel="00000000" w:rsidR="00000000" w:rsidRPr="00000000">
        <w:rPr>
          <w:rFonts w:ascii="Times New Roman" w:cs="Times New Roman" w:eastAsia="Times New Roman" w:hAnsi="Times New Roman"/>
          <w:sz w:val="24"/>
          <w:szCs w:val="24"/>
          <w:rtl w:val="0"/>
        </w:rPr>
        <w:t xml:space="preserve">, com </w:t>
      </w:r>
      <w:r w:rsidDel="00000000" w:rsidR="00000000" w:rsidRPr="00000000">
        <w:rPr>
          <w:rFonts w:ascii="Times New Roman" w:cs="Times New Roman" w:eastAsia="Times New Roman" w:hAnsi="Times New Roman"/>
          <w:b w:val="1"/>
          <w:bCs w:val="1"/>
          <w:sz w:val="24"/>
          <w:szCs w:val="24"/>
          <w:rtl w:val="0"/>
        </w:rPr>
        <w:t xml:space="preserve">largura mínima de 20 cm e máxima de 24 cm</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bCs w:val="1"/>
          <w:sz w:val="24"/>
          <w:szCs w:val="24"/>
          <w:rtl w:val="0"/>
        </w:rPr>
        <w:t xml:space="preserve">comprimento mínimo de 21 cm e máximo de 24 cm</w:t>
      </w:r>
      <w:r w:rsidDel="00000000" w:rsidR="00000000" w:rsidRPr="00000000">
        <w:rPr>
          <w:rFonts w:ascii="Times New Roman" w:cs="Times New Roman" w:eastAsia="Times New Roman" w:hAnsi="Times New Roman"/>
          <w:sz w:val="24"/>
          <w:szCs w:val="24"/>
          <w:rtl w:val="0"/>
        </w:rPr>
        <w:t xml:space="preserve">, admitidas variações usuais de mercado que não comprometam o uso adequado no dispenser. O produto deverá ser fornecido em </w:t>
      </w:r>
      <w:r w:rsidDel="00000000" w:rsidR="00000000" w:rsidRPr="00000000">
        <w:rPr>
          <w:rFonts w:ascii="Times New Roman" w:cs="Times New Roman" w:eastAsia="Times New Roman" w:hAnsi="Times New Roman"/>
          <w:b w:val="1"/>
          <w:bCs w:val="1"/>
          <w:sz w:val="24"/>
          <w:szCs w:val="24"/>
          <w:rtl w:val="0"/>
        </w:rPr>
        <w:t xml:space="preserve">embalagens comerciais contendo exatamente 1.000 (mil) folhas cada</w:t>
      </w:r>
      <w:r w:rsidDel="00000000" w:rsidR="00000000" w:rsidRPr="00000000">
        <w:rPr>
          <w:rFonts w:ascii="Times New Roman" w:cs="Times New Roman" w:eastAsia="Times New Roman" w:hAnsi="Times New Roman"/>
          <w:sz w:val="24"/>
          <w:szCs w:val="24"/>
          <w:rtl w:val="0"/>
        </w:rPr>
        <w:t xml:space="preserve">, devidamente lacradas e identificadas.</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150 (cento e cinquenta) embalagens</w:t>
      </w:r>
      <w:r w:rsidDel="00000000" w:rsidR="00000000" w:rsidRPr="00000000">
        <w:rPr>
          <w:rFonts w:ascii="Times New Roman" w:cs="Times New Roman" w:eastAsia="Times New Roman" w:hAnsi="Times New Roman"/>
          <w:sz w:val="24"/>
          <w:szCs w:val="24"/>
          <w:rtl w:val="0"/>
        </w:rPr>
        <w:t xml:space="preserve">.</w:t>
        <w:br w:type="textWrapping"/>
        <w:t xml:space="preserve">- CATMAT 481231.</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4 – Mop esfregão em microfibra</w:t>
      </w:r>
      <w:r w:rsidDel="00000000" w:rsidR="00000000" w:rsidRPr="00000000">
        <w:rPr>
          <w:rFonts w:ascii="Times New Roman" w:cs="Times New Roman" w:eastAsia="Times New Roman" w:hAnsi="Times New Roman"/>
          <w:sz w:val="24"/>
          <w:szCs w:val="24"/>
          <w:rtl w:val="0"/>
        </w:rPr>
        <w:t xml:space="preserve">, acompanhado de balde em polipropileno com sistema de centrifugação, cabo giratório em 360°, confeccionado em aço inoxidável, cabo inclinável em até 180°, base de microfibra com dimensões aproximadas de </w:t>
      </w:r>
      <w:r w:rsidDel="00000000" w:rsidR="00000000" w:rsidRPr="00000000">
        <w:rPr>
          <w:rFonts w:ascii="Times New Roman" w:cs="Times New Roman" w:eastAsia="Times New Roman" w:hAnsi="Times New Roman"/>
          <w:b w:val="1"/>
          <w:bCs w:val="1"/>
          <w:sz w:val="24"/>
          <w:szCs w:val="24"/>
          <w:rtl w:val="0"/>
        </w:rPr>
        <w:t xml:space="preserve">40 cm x 20 cm</w:t>
      </w:r>
      <w:r w:rsidDel="00000000" w:rsidR="00000000" w:rsidRPr="00000000">
        <w:rPr>
          <w:rFonts w:ascii="Times New Roman" w:cs="Times New Roman" w:eastAsia="Times New Roman" w:hAnsi="Times New Roman"/>
          <w:sz w:val="24"/>
          <w:szCs w:val="24"/>
          <w:rtl w:val="0"/>
        </w:rPr>
        <w:t xml:space="preserve"> e alcance aproximado de </w:t>
      </w:r>
      <w:r w:rsidDel="00000000" w:rsidR="00000000" w:rsidRPr="00000000">
        <w:rPr>
          <w:rFonts w:ascii="Times New Roman" w:cs="Times New Roman" w:eastAsia="Times New Roman" w:hAnsi="Times New Roman"/>
          <w:b w:val="1"/>
          <w:bCs w:val="1"/>
          <w:sz w:val="24"/>
          <w:szCs w:val="24"/>
          <w:rtl w:val="0"/>
        </w:rPr>
        <w:t xml:space="preserve">124 cm</w:t>
      </w:r>
      <w:r w:rsidDel="00000000" w:rsidR="00000000" w:rsidRPr="00000000">
        <w:rPr>
          <w:rFonts w:ascii="Times New Roman" w:cs="Times New Roman" w:eastAsia="Times New Roman" w:hAnsi="Times New Roman"/>
          <w:sz w:val="24"/>
          <w:szCs w:val="24"/>
          <w:rtl w:val="0"/>
        </w:rPr>
        <w:t xml:space="preserve">, admitida variação de até 10% (dez por cento). O kit deverá conter balde, cabo e base do esfregão.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6 (seis) unidades</w:t>
      </w:r>
      <w:r w:rsidDel="00000000" w:rsidR="00000000" w:rsidRPr="00000000">
        <w:rPr>
          <w:rFonts w:ascii="Times New Roman" w:cs="Times New Roman" w:eastAsia="Times New Roman" w:hAnsi="Times New Roman"/>
          <w:sz w:val="24"/>
          <w:szCs w:val="24"/>
          <w:rtl w:val="0"/>
        </w:rPr>
        <w:t xml:space="preserve">.</w:t>
        <w:br w:type="textWrapping"/>
        <w:t xml:space="preserve">- CATMAT 449799.</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5 – Vassoura de pelo</w:t>
      </w:r>
      <w:r w:rsidDel="00000000" w:rsidR="00000000" w:rsidRPr="00000000">
        <w:rPr>
          <w:rFonts w:ascii="Times New Roman" w:cs="Times New Roman" w:eastAsia="Times New Roman" w:hAnsi="Times New Roman"/>
          <w:sz w:val="24"/>
          <w:szCs w:val="24"/>
          <w:rtl w:val="0"/>
        </w:rPr>
        <w:t xml:space="preserve">, com base em madeira medindo aproximadamente </w:t>
      </w:r>
      <w:r w:rsidDel="00000000" w:rsidR="00000000" w:rsidRPr="00000000">
        <w:rPr>
          <w:rFonts w:ascii="Times New Roman" w:cs="Times New Roman" w:eastAsia="Times New Roman" w:hAnsi="Times New Roman"/>
          <w:b w:val="1"/>
          <w:bCs w:val="1"/>
          <w:sz w:val="24"/>
          <w:szCs w:val="24"/>
          <w:rtl w:val="0"/>
        </w:rPr>
        <w:t xml:space="preserve">40 cm</w:t>
      </w:r>
      <w:r w:rsidDel="00000000" w:rsidR="00000000" w:rsidRPr="00000000">
        <w:rPr>
          <w:rFonts w:ascii="Times New Roman" w:cs="Times New Roman" w:eastAsia="Times New Roman" w:hAnsi="Times New Roman"/>
          <w:sz w:val="24"/>
          <w:szCs w:val="24"/>
          <w:rtl w:val="0"/>
        </w:rPr>
        <w:t xml:space="preserve">, cerdas de nylon, cabo de madeira encapado com PVC, com rosca plástica, comprimento aproximado de </w:t>
      </w:r>
      <w:r w:rsidDel="00000000" w:rsidR="00000000" w:rsidRPr="00000000">
        <w:rPr>
          <w:rFonts w:ascii="Times New Roman" w:cs="Times New Roman" w:eastAsia="Times New Roman" w:hAnsi="Times New Roman"/>
          <w:b w:val="1"/>
          <w:bCs w:val="1"/>
          <w:sz w:val="24"/>
          <w:szCs w:val="24"/>
          <w:rtl w:val="0"/>
        </w:rPr>
        <w:t xml:space="preserve">1,20 metro</w:t>
      </w:r>
      <w:r w:rsidDel="00000000" w:rsidR="00000000" w:rsidRPr="00000000">
        <w:rPr>
          <w:rFonts w:ascii="Times New Roman" w:cs="Times New Roman" w:eastAsia="Times New Roman" w:hAnsi="Times New Roman"/>
          <w:sz w:val="24"/>
          <w:szCs w:val="24"/>
          <w:rtl w:val="0"/>
        </w:rPr>
        <w:t xml:space="preserve"> e diâmetro de </w:t>
      </w:r>
      <w:r w:rsidDel="00000000" w:rsidR="00000000" w:rsidRPr="00000000">
        <w:rPr>
          <w:rFonts w:ascii="Times New Roman" w:cs="Times New Roman" w:eastAsia="Times New Roman" w:hAnsi="Times New Roman"/>
          <w:b w:val="1"/>
          <w:bCs w:val="1"/>
          <w:sz w:val="24"/>
          <w:szCs w:val="24"/>
          <w:rtl w:val="0"/>
        </w:rPr>
        <w:t xml:space="preserve">22 mm</w:t>
      </w:r>
      <w:r w:rsidDel="00000000" w:rsidR="00000000" w:rsidRPr="00000000">
        <w:rPr>
          <w:rFonts w:ascii="Times New Roman" w:cs="Times New Roman" w:eastAsia="Times New Roman" w:hAnsi="Times New Roman"/>
          <w:sz w:val="24"/>
          <w:szCs w:val="24"/>
          <w:rtl w:val="0"/>
        </w:rPr>
        <w:t xml:space="preserve">, admitida variação de até 10% (dez por cento).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4 (quatro) unidades</w:t>
      </w:r>
      <w:r w:rsidDel="00000000" w:rsidR="00000000" w:rsidRPr="00000000">
        <w:rPr>
          <w:rFonts w:ascii="Times New Roman" w:cs="Times New Roman" w:eastAsia="Times New Roman" w:hAnsi="Times New Roman"/>
          <w:sz w:val="24"/>
          <w:szCs w:val="24"/>
          <w:rtl w:val="0"/>
        </w:rPr>
        <w:t xml:space="preserve">.</w:t>
        <w:br w:type="textWrapping"/>
        <w:t xml:space="preserve">- CATMAT 446269.</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6 – Vassoura de piaçava para uso geral</w:t>
      </w:r>
      <w:r w:rsidDel="00000000" w:rsidR="00000000" w:rsidRPr="00000000">
        <w:rPr>
          <w:rFonts w:ascii="Times New Roman" w:cs="Times New Roman" w:eastAsia="Times New Roman" w:hAnsi="Times New Roman"/>
          <w:sz w:val="24"/>
          <w:szCs w:val="24"/>
          <w:rtl w:val="0"/>
        </w:rPr>
        <w:t xml:space="preserve">, com cerdas naturais, base em madeira nº 5, com rosca, cabo de madeira encapado com PVC, comprimento aproximado de </w:t>
      </w:r>
      <w:r w:rsidDel="00000000" w:rsidR="00000000" w:rsidRPr="00000000">
        <w:rPr>
          <w:rFonts w:ascii="Times New Roman" w:cs="Times New Roman" w:eastAsia="Times New Roman" w:hAnsi="Times New Roman"/>
          <w:b w:val="1"/>
          <w:bCs w:val="1"/>
          <w:sz w:val="24"/>
          <w:szCs w:val="24"/>
          <w:rtl w:val="0"/>
        </w:rPr>
        <w:t xml:space="preserve">1,20 metro</w:t>
      </w:r>
      <w:r w:rsidDel="00000000" w:rsidR="00000000" w:rsidRPr="00000000">
        <w:rPr>
          <w:rFonts w:ascii="Times New Roman" w:cs="Times New Roman" w:eastAsia="Times New Roman" w:hAnsi="Times New Roman"/>
          <w:sz w:val="24"/>
          <w:szCs w:val="24"/>
          <w:rtl w:val="0"/>
        </w:rPr>
        <w:t xml:space="preserve"> e diâmetro de </w:t>
      </w:r>
      <w:r w:rsidDel="00000000" w:rsidR="00000000" w:rsidRPr="00000000">
        <w:rPr>
          <w:rFonts w:ascii="Times New Roman" w:cs="Times New Roman" w:eastAsia="Times New Roman" w:hAnsi="Times New Roman"/>
          <w:b w:val="1"/>
          <w:bCs w:val="1"/>
          <w:sz w:val="24"/>
          <w:szCs w:val="24"/>
          <w:rtl w:val="0"/>
        </w:rPr>
        <w:t xml:space="preserve">22 mm</w:t>
      </w:r>
      <w:r w:rsidDel="00000000" w:rsidR="00000000" w:rsidRPr="00000000">
        <w:rPr>
          <w:rFonts w:ascii="Times New Roman" w:cs="Times New Roman" w:eastAsia="Times New Roman" w:hAnsi="Times New Roman"/>
          <w:sz w:val="24"/>
          <w:szCs w:val="24"/>
          <w:rtl w:val="0"/>
        </w:rPr>
        <w:t xml:space="preserve">, admitida variação de até 10% (dez por cento).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4 (quatro) unidades</w:t>
      </w:r>
      <w:r w:rsidDel="00000000" w:rsidR="00000000" w:rsidRPr="00000000">
        <w:rPr>
          <w:rFonts w:ascii="Times New Roman" w:cs="Times New Roman" w:eastAsia="Times New Roman" w:hAnsi="Times New Roman"/>
          <w:sz w:val="24"/>
          <w:szCs w:val="24"/>
          <w:rtl w:val="0"/>
        </w:rPr>
        <w:t xml:space="preserve">.</w:t>
        <w:br w:type="textWrapping"/>
        <w:t xml:space="preserve">- CATMAT 362631.</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7 – Dispenser para papel toalha interfolhado</w:t>
      </w:r>
      <w:r w:rsidDel="00000000" w:rsidR="00000000" w:rsidRPr="00000000">
        <w:rPr>
          <w:rFonts w:ascii="Times New Roman" w:cs="Times New Roman" w:eastAsia="Times New Roman" w:hAnsi="Times New Roman"/>
          <w:sz w:val="24"/>
          <w:szCs w:val="24"/>
          <w:rtl w:val="0"/>
        </w:rPr>
        <w:t xml:space="preserve">, confeccionado em plástico resistente, tipo interfolha, na cor branca, com visor e chave, com dimensões aproximadas de </w:t>
      </w:r>
      <w:r w:rsidDel="00000000" w:rsidR="00000000" w:rsidRPr="00000000">
        <w:rPr>
          <w:rFonts w:ascii="Times New Roman" w:cs="Times New Roman" w:eastAsia="Times New Roman" w:hAnsi="Times New Roman"/>
          <w:b w:val="1"/>
          <w:bCs w:val="1"/>
          <w:sz w:val="24"/>
          <w:szCs w:val="24"/>
          <w:rtl w:val="0"/>
        </w:rPr>
        <w:t xml:space="preserve">28,5 cm x 25,5 cm x 14 cm</w:t>
      </w:r>
      <w:r w:rsidDel="00000000" w:rsidR="00000000" w:rsidRPr="00000000">
        <w:rPr>
          <w:rFonts w:ascii="Times New Roman" w:cs="Times New Roman" w:eastAsia="Times New Roman" w:hAnsi="Times New Roman"/>
          <w:sz w:val="24"/>
          <w:szCs w:val="24"/>
          <w:rtl w:val="0"/>
        </w:rPr>
        <w:t xml:space="preserve">, admitida variação de até 10% (dez por cento).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5 (cinco) unidades</w:t>
      </w:r>
      <w:r w:rsidDel="00000000" w:rsidR="00000000" w:rsidRPr="00000000">
        <w:rPr>
          <w:rFonts w:ascii="Times New Roman" w:cs="Times New Roman" w:eastAsia="Times New Roman" w:hAnsi="Times New Roman"/>
          <w:sz w:val="24"/>
          <w:szCs w:val="24"/>
          <w:rtl w:val="0"/>
        </w:rPr>
        <w:t xml:space="preserve">.</w:t>
        <w:br w:type="textWrapping"/>
        <w:t xml:space="preserve">- CATMAT 600381.</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8 – Sacos para aspirador de pó Electrolux Aqua Power</w:t>
      </w:r>
      <w:r w:rsidDel="00000000" w:rsidR="00000000" w:rsidRPr="00000000">
        <w:rPr>
          <w:rFonts w:ascii="Times New Roman" w:cs="Times New Roman" w:eastAsia="Times New Roman" w:hAnsi="Times New Roman"/>
          <w:sz w:val="24"/>
          <w:szCs w:val="24"/>
          <w:rtl w:val="0"/>
        </w:rPr>
        <w:t xml:space="preserve">, compatíveis com o modelo AQP20, fornecidos em </w:t>
      </w:r>
      <w:r w:rsidDel="00000000" w:rsidR="00000000" w:rsidRPr="00000000">
        <w:rPr>
          <w:rFonts w:ascii="Times New Roman" w:cs="Times New Roman" w:eastAsia="Times New Roman" w:hAnsi="Times New Roman"/>
          <w:b w:val="1"/>
          <w:bCs w:val="1"/>
          <w:sz w:val="24"/>
          <w:szCs w:val="24"/>
          <w:rtl w:val="0"/>
        </w:rPr>
        <w:t xml:space="preserve">kits contendo 3 (três) unidades cada</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6 (seis) kits</w:t>
      </w:r>
      <w:r w:rsidDel="00000000" w:rsidR="00000000" w:rsidRPr="00000000">
        <w:rPr>
          <w:rFonts w:ascii="Times New Roman" w:cs="Times New Roman" w:eastAsia="Times New Roman" w:hAnsi="Times New Roman"/>
          <w:sz w:val="24"/>
          <w:szCs w:val="24"/>
          <w:rtl w:val="0"/>
        </w:rPr>
        <w:t xml:space="preserve">.</w:t>
        <w:br w:type="textWrapping"/>
        <w:t xml:space="preserve">- CATMAT 249980.</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9 – Sacos para aspirador de pó Arno</w:t>
      </w:r>
      <w:r w:rsidDel="00000000" w:rsidR="00000000" w:rsidRPr="00000000">
        <w:rPr>
          <w:rFonts w:ascii="Times New Roman" w:cs="Times New Roman" w:eastAsia="Times New Roman" w:hAnsi="Times New Roman"/>
          <w:sz w:val="24"/>
          <w:szCs w:val="24"/>
          <w:rtl w:val="0"/>
        </w:rPr>
        <w:t xml:space="preserve">, compatíveis com o modelo H2P0, para aspiradores de 1400 W, fornecidos em </w:t>
      </w:r>
      <w:r w:rsidDel="00000000" w:rsidR="00000000" w:rsidRPr="00000000">
        <w:rPr>
          <w:rFonts w:ascii="Times New Roman" w:cs="Times New Roman" w:eastAsia="Times New Roman" w:hAnsi="Times New Roman"/>
          <w:b w:val="1"/>
          <w:bCs w:val="1"/>
          <w:sz w:val="24"/>
          <w:szCs w:val="24"/>
          <w:rtl w:val="0"/>
        </w:rPr>
        <w:t xml:space="preserve">kits contendo 3 (três) unidades cada</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6 (seis) kits</w:t>
      </w:r>
      <w:r w:rsidDel="00000000" w:rsidR="00000000" w:rsidRPr="00000000">
        <w:rPr>
          <w:rFonts w:ascii="Times New Roman" w:cs="Times New Roman" w:eastAsia="Times New Roman" w:hAnsi="Times New Roman"/>
          <w:sz w:val="24"/>
          <w:szCs w:val="24"/>
          <w:rtl w:val="0"/>
        </w:rPr>
        <w:t xml:space="preserve">.</w:t>
        <w:br w:type="textWrapping"/>
        <w:t xml:space="preserve">- CATMAT 357435.</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10 – Aromatizante ambiental concentrado</w:t>
      </w:r>
      <w:r w:rsidDel="00000000" w:rsidR="00000000" w:rsidRPr="00000000">
        <w:rPr>
          <w:rFonts w:ascii="Times New Roman" w:cs="Times New Roman" w:eastAsia="Times New Roman" w:hAnsi="Times New Roman"/>
          <w:sz w:val="24"/>
          <w:szCs w:val="24"/>
          <w:rtl w:val="0"/>
        </w:rPr>
        <w:t xml:space="preserve">, com ação desodorizante e desinfetante, aroma de citronela ou similar, apresentado em frasco plástico com capacidade de </w:t>
      </w:r>
      <w:r w:rsidDel="00000000" w:rsidR="00000000" w:rsidRPr="00000000">
        <w:rPr>
          <w:rFonts w:ascii="Times New Roman" w:cs="Times New Roman" w:eastAsia="Times New Roman" w:hAnsi="Times New Roman"/>
          <w:b w:val="1"/>
          <w:bCs w:val="1"/>
          <w:sz w:val="24"/>
          <w:szCs w:val="24"/>
          <w:rtl w:val="0"/>
        </w:rPr>
        <w:t xml:space="preserve">1 (um) litro</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50 (cinquenta) unidades</w:t>
      </w:r>
      <w:r w:rsidDel="00000000" w:rsidR="00000000" w:rsidRPr="00000000">
        <w:rPr>
          <w:rFonts w:ascii="Times New Roman" w:cs="Times New Roman" w:eastAsia="Times New Roman" w:hAnsi="Times New Roman"/>
          <w:sz w:val="24"/>
          <w:szCs w:val="24"/>
          <w:rtl w:val="0"/>
        </w:rPr>
        <w:t xml:space="preserve">.</w:t>
        <w:br w:type="textWrapping"/>
        <w:t xml:space="preserve">- CATMAT 457804.</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11 – Detergente líquido neutro</w:t>
      </w:r>
      <w:r w:rsidDel="00000000" w:rsidR="00000000" w:rsidRPr="00000000">
        <w:rPr>
          <w:rFonts w:ascii="Times New Roman" w:cs="Times New Roman" w:eastAsia="Times New Roman" w:hAnsi="Times New Roman"/>
          <w:sz w:val="24"/>
          <w:szCs w:val="24"/>
          <w:rtl w:val="0"/>
        </w:rPr>
        <w:t xml:space="preserve">, sem fragrância, com glicerina, indicado para limpeza de louças e utensílios domésticos, biodegradável, acondicionado em frasco plástico resistente de </w:t>
      </w:r>
      <w:r w:rsidDel="00000000" w:rsidR="00000000" w:rsidRPr="00000000">
        <w:rPr>
          <w:rFonts w:ascii="Times New Roman" w:cs="Times New Roman" w:eastAsia="Times New Roman" w:hAnsi="Times New Roman"/>
          <w:b w:val="1"/>
          <w:bCs w:val="1"/>
          <w:sz w:val="24"/>
          <w:szCs w:val="24"/>
          <w:rtl w:val="0"/>
        </w:rPr>
        <w:t xml:space="preserve">500 ml</w:t>
      </w:r>
      <w:r w:rsidDel="00000000" w:rsidR="00000000" w:rsidRPr="00000000">
        <w:rPr>
          <w:rFonts w:ascii="Times New Roman" w:cs="Times New Roman" w:eastAsia="Times New Roman" w:hAnsi="Times New Roman"/>
          <w:sz w:val="24"/>
          <w:szCs w:val="24"/>
          <w:rtl w:val="0"/>
        </w:rPr>
        <w:t xml:space="preserve">, com pH entre </w:t>
      </w:r>
      <w:r w:rsidDel="00000000" w:rsidR="00000000" w:rsidRPr="00000000">
        <w:rPr>
          <w:rFonts w:ascii="Times New Roman" w:cs="Times New Roman" w:eastAsia="Times New Roman" w:hAnsi="Times New Roman"/>
          <w:b w:val="1"/>
          <w:bCs w:val="1"/>
          <w:sz w:val="24"/>
          <w:szCs w:val="24"/>
          <w:rtl w:val="0"/>
        </w:rPr>
        <w:t xml:space="preserve">5,5 e 8,0</w:t>
      </w:r>
      <w:r w:rsidDel="00000000" w:rsidR="00000000" w:rsidRPr="00000000">
        <w:rPr>
          <w:rFonts w:ascii="Times New Roman" w:cs="Times New Roman" w:eastAsia="Times New Roman" w:hAnsi="Times New Roman"/>
          <w:sz w:val="24"/>
          <w:szCs w:val="24"/>
          <w:rtl w:val="0"/>
        </w:rPr>
        <w:t xml:space="preserve">, sem formol em sua composição.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50 (cinquenta) unidades</w:t>
      </w:r>
      <w:r w:rsidDel="00000000" w:rsidR="00000000" w:rsidRPr="00000000">
        <w:rPr>
          <w:rFonts w:ascii="Times New Roman" w:cs="Times New Roman" w:eastAsia="Times New Roman" w:hAnsi="Times New Roman"/>
          <w:sz w:val="24"/>
          <w:szCs w:val="24"/>
          <w:rtl w:val="0"/>
        </w:rPr>
        <w:t xml:space="preserve">.</w:t>
        <w:br w:type="textWrapping"/>
        <w:t xml:space="preserve">- CATMAT 624159.</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12 – Bota de segurança tipo EPI</w:t>
      </w:r>
      <w:r w:rsidDel="00000000" w:rsidR="00000000" w:rsidRPr="00000000">
        <w:rPr>
          <w:rFonts w:ascii="Times New Roman" w:cs="Times New Roman" w:eastAsia="Times New Roman" w:hAnsi="Times New Roman"/>
          <w:sz w:val="24"/>
          <w:szCs w:val="24"/>
          <w:rtl w:val="0"/>
        </w:rPr>
        <w:t xml:space="preserve">, confeccionada em PVC, com cano longo, solado antiderrapante, resistente à abrasão, produtos químicos e escorregamentos, com altura mínima do cano de </w:t>
      </w:r>
      <w:r w:rsidDel="00000000" w:rsidR="00000000" w:rsidRPr="00000000">
        <w:rPr>
          <w:rFonts w:ascii="Times New Roman" w:cs="Times New Roman" w:eastAsia="Times New Roman" w:hAnsi="Times New Roman"/>
          <w:b w:val="1"/>
          <w:bCs w:val="1"/>
          <w:sz w:val="24"/>
          <w:szCs w:val="24"/>
          <w:rtl w:val="0"/>
        </w:rPr>
        <w:t xml:space="preserve">30 cm</w:t>
      </w:r>
      <w:r w:rsidDel="00000000" w:rsidR="00000000" w:rsidRPr="00000000">
        <w:rPr>
          <w:rFonts w:ascii="Times New Roman" w:cs="Times New Roman" w:eastAsia="Times New Roman" w:hAnsi="Times New Roman"/>
          <w:sz w:val="24"/>
          <w:szCs w:val="24"/>
          <w:rtl w:val="0"/>
        </w:rPr>
        <w:t xml:space="preserve">, sem forro interno, com </w:t>
      </w:r>
      <w:r w:rsidDel="00000000" w:rsidR="00000000" w:rsidRPr="00000000">
        <w:rPr>
          <w:rFonts w:ascii="Times New Roman" w:cs="Times New Roman" w:eastAsia="Times New Roman" w:hAnsi="Times New Roman"/>
          <w:b w:val="1"/>
          <w:bCs w:val="1"/>
          <w:sz w:val="24"/>
          <w:szCs w:val="24"/>
          <w:rtl w:val="0"/>
        </w:rPr>
        <w:t xml:space="preserve">Certificado de Aprovação (CA) válido</w:t>
      </w:r>
      <w:r w:rsidDel="00000000" w:rsidR="00000000" w:rsidRPr="00000000">
        <w:rPr>
          <w:rFonts w:ascii="Times New Roman" w:cs="Times New Roman" w:eastAsia="Times New Roman" w:hAnsi="Times New Roman"/>
          <w:sz w:val="24"/>
          <w:szCs w:val="24"/>
          <w:rtl w:val="0"/>
        </w:rPr>
        <w:t xml:space="preserve">, conforme NR-6. Tamanhos do nº </w:t>
      </w:r>
      <w:r w:rsidDel="00000000" w:rsidR="00000000" w:rsidRPr="00000000">
        <w:rPr>
          <w:rFonts w:ascii="Times New Roman" w:cs="Times New Roman" w:eastAsia="Times New Roman" w:hAnsi="Times New Roman"/>
          <w:b w:val="1"/>
          <w:bCs w:val="1"/>
          <w:sz w:val="24"/>
          <w:szCs w:val="24"/>
          <w:rtl w:val="0"/>
        </w:rPr>
        <w:t xml:space="preserve">37 ao nº 44</w:t>
      </w:r>
      <w:r w:rsidDel="00000000" w:rsidR="00000000" w:rsidRPr="00000000">
        <w:rPr>
          <w:rFonts w:ascii="Times New Roman" w:cs="Times New Roman" w:eastAsia="Times New Roman" w:hAnsi="Times New Roman"/>
          <w:sz w:val="24"/>
          <w:szCs w:val="24"/>
          <w:rtl w:val="0"/>
        </w:rPr>
        <w:t xml:space="preserve">, a serem definidos no momento da solicitação.</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5 (cinco) pares</w:t>
      </w:r>
      <w:r w:rsidDel="00000000" w:rsidR="00000000" w:rsidRPr="00000000">
        <w:rPr>
          <w:rFonts w:ascii="Times New Roman" w:cs="Times New Roman" w:eastAsia="Times New Roman" w:hAnsi="Times New Roman"/>
          <w:sz w:val="24"/>
          <w:szCs w:val="24"/>
          <w:rtl w:val="0"/>
        </w:rPr>
        <w:t xml:space="preserve">.</w:t>
        <w:br w:type="textWrapping"/>
        <w:t xml:space="preserve">- CATMAT 620540.</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13 –  Filtro de linha bivolt</w:t>
      </w:r>
      <w:r w:rsidDel="00000000" w:rsidR="00000000" w:rsidRPr="00000000">
        <w:rPr>
          <w:rFonts w:ascii="Times New Roman" w:cs="Times New Roman" w:eastAsia="Times New Roman" w:hAnsi="Times New Roman"/>
          <w:sz w:val="24"/>
          <w:szCs w:val="24"/>
          <w:rtl w:val="0"/>
        </w:rPr>
        <w:t xml:space="preserve">, tensão de alimentação </w:t>
      </w:r>
      <w:r w:rsidDel="00000000" w:rsidR="00000000" w:rsidRPr="00000000">
        <w:rPr>
          <w:rFonts w:ascii="Times New Roman" w:cs="Times New Roman" w:eastAsia="Times New Roman" w:hAnsi="Times New Roman"/>
          <w:b w:val="1"/>
          <w:bCs w:val="1"/>
          <w:sz w:val="24"/>
          <w:szCs w:val="24"/>
          <w:rtl w:val="0"/>
        </w:rPr>
        <w:t xml:space="preserve">127/220 V</w:t>
      </w:r>
      <w:r w:rsidDel="00000000" w:rsidR="00000000" w:rsidRPr="00000000">
        <w:rPr>
          <w:rFonts w:ascii="Times New Roman" w:cs="Times New Roman" w:eastAsia="Times New Roman" w:hAnsi="Times New Roman"/>
          <w:sz w:val="24"/>
          <w:szCs w:val="24"/>
          <w:rtl w:val="0"/>
        </w:rPr>
        <w:t xml:space="preserve">, corrente máxima de </w:t>
      </w:r>
      <w:r w:rsidDel="00000000" w:rsidR="00000000" w:rsidRPr="00000000">
        <w:rPr>
          <w:rFonts w:ascii="Times New Roman" w:cs="Times New Roman" w:eastAsia="Times New Roman" w:hAnsi="Times New Roman"/>
          <w:b w:val="1"/>
          <w:bCs w:val="1"/>
          <w:sz w:val="24"/>
          <w:szCs w:val="24"/>
          <w:rtl w:val="0"/>
        </w:rPr>
        <w:t xml:space="preserve">10 A</w:t>
      </w:r>
      <w:r w:rsidDel="00000000" w:rsidR="00000000" w:rsidRPr="00000000">
        <w:rPr>
          <w:rFonts w:ascii="Times New Roman" w:cs="Times New Roman" w:eastAsia="Times New Roman" w:hAnsi="Times New Roman"/>
          <w:sz w:val="24"/>
          <w:szCs w:val="24"/>
          <w:rtl w:val="0"/>
        </w:rPr>
        <w:t xml:space="preserve">, com </w:t>
      </w:r>
      <w:r w:rsidDel="00000000" w:rsidR="00000000" w:rsidRPr="00000000">
        <w:rPr>
          <w:rFonts w:ascii="Times New Roman" w:cs="Times New Roman" w:eastAsia="Times New Roman" w:hAnsi="Times New Roman"/>
          <w:b w:val="1"/>
          <w:bCs w:val="1"/>
          <w:sz w:val="24"/>
          <w:szCs w:val="24"/>
          <w:rtl w:val="0"/>
        </w:rPr>
        <w:t xml:space="preserve">5 tomadas</w:t>
      </w:r>
      <w:r w:rsidDel="00000000" w:rsidR="00000000" w:rsidRPr="00000000">
        <w:rPr>
          <w:rFonts w:ascii="Times New Roman" w:cs="Times New Roman" w:eastAsia="Times New Roman" w:hAnsi="Times New Roman"/>
          <w:sz w:val="24"/>
          <w:szCs w:val="24"/>
          <w:rtl w:val="0"/>
        </w:rPr>
        <w:t xml:space="preserve"> no padrão </w:t>
      </w:r>
      <w:r w:rsidDel="00000000" w:rsidR="00000000" w:rsidRPr="00000000">
        <w:rPr>
          <w:rFonts w:ascii="Times New Roman" w:cs="Times New Roman" w:eastAsia="Times New Roman" w:hAnsi="Times New Roman"/>
          <w:b w:val="1"/>
          <w:bCs w:val="1"/>
          <w:sz w:val="24"/>
          <w:szCs w:val="24"/>
          <w:rtl w:val="0"/>
        </w:rPr>
        <w:t xml:space="preserve">NBR 14136</w:t>
      </w:r>
      <w:r w:rsidDel="00000000" w:rsidR="00000000" w:rsidRPr="00000000">
        <w:rPr>
          <w:rFonts w:ascii="Times New Roman" w:cs="Times New Roman" w:eastAsia="Times New Roman" w:hAnsi="Times New Roman"/>
          <w:sz w:val="24"/>
          <w:szCs w:val="24"/>
          <w:rtl w:val="0"/>
        </w:rPr>
        <w:t xml:space="preserve">, equipado com proteção contra surtos elétricos, chave liga/desliga com indicador luminoso e cabo de alimentação com comprimento mínimo de </w:t>
      </w:r>
      <w:r w:rsidDel="00000000" w:rsidR="00000000" w:rsidRPr="00000000">
        <w:rPr>
          <w:rFonts w:ascii="Times New Roman" w:cs="Times New Roman" w:eastAsia="Times New Roman" w:hAnsi="Times New Roman"/>
          <w:b w:val="1"/>
          <w:bCs w:val="1"/>
          <w:sz w:val="24"/>
          <w:szCs w:val="24"/>
          <w:rtl w:val="0"/>
        </w:rPr>
        <w:t xml:space="preserve">1,20 metro</w:t>
      </w:r>
      <w:r w:rsidDel="00000000" w:rsidR="00000000" w:rsidRPr="00000000">
        <w:rPr>
          <w:rFonts w:ascii="Times New Roman" w:cs="Times New Roman" w:eastAsia="Times New Roman" w:hAnsi="Times New Roman"/>
          <w:sz w:val="24"/>
          <w:szCs w:val="24"/>
          <w:rtl w:val="0"/>
        </w:rPr>
        <w:t xml:space="preserve">. Produto com </w:t>
      </w:r>
      <w:r w:rsidDel="00000000" w:rsidR="00000000" w:rsidRPr="00000000">
        <w:rPr>
          <w:rFonts w:ascii="Times New Roman" w:cs="Times New Roman" w:eastAsia="Times New Roman" w:hAnsi="Times New Roman"/>
          <w:b w:val="1"/>
          <w:bCs w:val="1"/>
          <w:sz w:val="24"/>
          <w:szCs w:val="24"/>
          <w:rtl w:val="0"/>
        </w:rPr>
        <w:t xml:space="preserve">certificação do INMETRO</w:t>
      </w:r>
      <w:r w:rsidDel="00000000" w:rsidR="00000000" w:rsidRPr="00000000">
        <w:rPr>
          <w:rFonts w:ascii="Times New Roman" w:cs="Times New Roman" w:eastAsia="Times New Roman" w:hAnsi="Times New Roman"/>
          <w:sz w:val="24"/>
          <w:szCs w:val="24"/>
          <w:rtl w:val="0"/>
        </w:rPr>
        <w:t xml:space="preserve">, acondicionado em embalagem original do fabricante.</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25 (vinte e cinco) unidades</w:t>
      </w:r>
      <w:r w:rsidDel="00000000" w:rsidR="00000000" w:rsidRPr="00000000">
        <w:rPr>
          <w:rFonts w:ascii="Times New Roman" w:cs="Times New Roman" w:eastAsia="Times New Roman" w:hAnsi="Times New Roman"/>
          <w:sz w:val="24"/>
          <w:szCs w:val="24"/>
          <w:rtl w:val="0"/>
        </w:rPr>
        <w:t xml:space="preserve">.</w:t>
        <w:br w:type="textWrapping"/>
        <w:t xml:space="preserve">- CATMAT 454439.</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Item 14 – Adesivo instantâneo multiuso à base de etilcianoacrilato</w:t>
      </w:r>
      <w:r w:rsidDel="00000000" w:rsidR="00000000" w:rsidRPr="00000000">
        <w:rPr>
          <w:rFonts w:ascii="Times New Roman" w:cs="Times New Roman" w:eastAsia="Times New Roman" w:hAnsi="Times New Roman"/>
          <w:sz w:val="24"/>
          <w:szCs w:val="24"/>
          <w:rtl w:val="0"/>
        </w:rPr>
        <w:t xml:space="preserve">, indicado para colagens de alta resistência em madeira, MDF, papel, cerâmica, borracha, plástico e materiais similares, com viscosidade média, secagem rápida e frasco com aproximadamente </w:t>
      </w:r>
      <w:r w:rsidDel="00000000" w:rsidR="00000000" w:rsidRPr="00000000">
        <w:rPr>
          <w:rFonts w:ascii="Times New Roman" w:cs="Times New Roman" w:eastAsia="Times New Roman" w:hAnsi="Times New Roman"/>
          <w:b w:val="1"/>
          <w:bCs w:val="1"/>
          <w:sz w:val="24"/>
          <w:szCs w:val="24"/>
          <w:rtl w:val="0"/>
        </w:rPr>
        <w:t xml:space="preserve">20 gramas</w:t>
      </w:r>
      <w:r w:rsidDel="00000000" w:rsidR="00000000" w:rsidRPr="00000000">
        <w:rPr>
          <w:rFonts w:ascii="Times New Roman" w:cs="Times New Roman" w:eastAsia="Times New Roman" w:hAnsi="Times New Roman"/>
          <w:sz w:val="24"/>
          <w:szCs w:val="24"/>
          <w:rtl w:val="0"/>
        </w:rPr>
        <w:t xml:space="preserve">, dotado de bico aplicador e lacre de segurança.</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15 (quinze) unidades</w:t>
      </w:r>
      <w:r w:rsidDel="00000000" w:rsidR="00000000" w:rsidRPr="00000000">
        <w:rPr>
          <w:rFonts w:ascii="Times New Roman" w:cs="Times New Roman" w:eastAsia="Times New Roman" w:hAnsi="Times New Roman"/>
          <w:sz w:val="24"/>
          <w:szCs w:val="24"/>
          <w:rtl w:val="0"/>
        </w:rPr>
        <w:t xml:space="preserve">.</w:t>
        <w:br w:type="textWrapping"/>
        <w:t xml:space="preserve">- CATMAT 227838.</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15 – Sifão sanfonado flexível universal</w:t>
      </w:r>
      <w:r w:rsidDel="00000000" w:rsidR="00000000" w:rsidRPr="00000000">
        <w:rPr>
          <w:rFonts w:ascii="Times New Roman" w:cs="Times New Roman" w:eastAsia="Times New Roman" w:hAnsi="Times New Roman"/>
          <w:sz w:val="24"/>
          <w:szCs w:val="24"/>
          <w:rtl w:val="0"/>
        </w:rPr>
        <w:t xml:space="preserve">, na cor branca, compatível com pias de cozinha e lavatórios de banheiro, fabricado em material resistente, com rosca de </w:t>
      </w:r>
      <w:r w:rsidDel="00000000" w:rsidR="00000000" w:rsidRPr="00000000">
        <w:rPr>
          <w:rFonts w:ascii="Times New Roman" w:cs="Times New Roman" w:eastAsia="Times New Roman" w:hAnsi="Times New Roman"/>
          <w:b w:val="1"/>
          <w:bCs w:val="1"/>
          <w:sz w:val="24"/>
          <w:szCs w:val="24"/>
          <w:rtl w:val="0"/>
        </w:rPr>
        <w:t xml:space="preserve">1 1/2"</w:t>
      </w:r>
      <w:r w:rsidDel="00000000" w:rsidR="00000000" w:rsidRPr="00000000">
        <w:rPr>
          <w:rFonts w:ascii="Times New Roman" w:cs="Times New Roman" w:eastAsia="Times New Roman" w:hAnsi="Times New Roman"/>
          <w:sz w:val="24"/>
          <w:szCs w:val="24"/>
          <w:rtl w:val="0"/>
        </w:rPr>
        <w:t xml:space="preserve">, tubo extensível e fornecimento mínimo de </w:t>
      </w:r>
      <w:r w:rsidDel="00000000" w:rsidR="00000000" w:rsidRPr="00000000">
        <w:rPr>
          <w:rFonts w:ascii="Times New Roman" w:cs="Times New Roman" w:eastAsia="Times New Roman" w:hAnsi="Times New Roman"/>
          <w:b w:val="1"/>
          <w:bCs w:val="1"/>
          <w:sz w:val="24"/>
          <w:szCs w:val="24"/>
          <w:rtl w:val="0"/>
        </w:rPr>
        <w:t xml:space="preserve">3 (três) anéis de vedação</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10 (dez) unidades</w:t>
      </w:r>
      <w:r w:rsidDel="00000000" w:rsidR="00000000" w:rsidRPr="00000000">
        <w:rPr>
          <w:rFonts w:ascii="Times New Roman" w:cs="Times New Roman" w:eastAsia="Times New Roman" w:hAnsi="Times New Roman"/>
          <w:sz w:val="24"/>
          <w:szCs w:val="24"/>
          <w:rtl w:val="0"/>
        </w:rPr>
        <w:t xml:space="preserve">.</w:t>
        <w:br w:type="textWrapping"/>
        <w:t xml:space="preserve">- CATMAT 616677.</w:t>
        <w:br w:type="textWrapping"/>
        <w:t xml:space="preserve">- Valor unitário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br w:type="textWrapping"/>
        <w:t xml:space="preserve">- Valor total estimado: R$ (</w:t>
      </w:r>
      <w:r w:rsidDel="00000000" w:rsidR="00000000" w:rsidRPr="00000000">
        <w:rPr>
          <w:rFonts w:ascii="Times New Roman" w:cs="Times New Roman" w:eastAsia="Times New Roman" w:hAnsi="Times New Roman"/>
          <w:color w:val="ff0000"/>
          <w:sz w:val="24"/>
          <w:szCs w:val="24"/>
          <w:rtl w:val="0"/>
        </w:rPr>
        <w:t xml:space="preserve">será preenchido após a pesquisa de preços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caso de divergência entre as especificações constantes neste Termo de Referência e aquelas eventualmente registradas no CATMAT, no sistema compras.gov.br ou outro sistema eletrônico oficial, deverão prevalecer as disposições deste Termo de Referência, por se tratar do documento técnico detalhado que vincula integralmente o objeto da contratação.</w:t>
      </w:r>
    </w:p>
    <w:p w:rsidR="00000000" w:rsidDel="00000000" w:rsidP="00000000" w:rsidRDefault="00000000" w:rsidRPr="00000000" w14:paraId="00000027">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FUNDAMENTAÇÃO E DESCRIÇÃO DA NECESSIDADE DA CONTRATAÇÃO</w:t>
      </w:r>
    </w:p>
    <w:p w:rsidR="00000000" w:rsidDel="00000000" w:rsidP="00000000" w:rsidRDefault="00000000" w:rsidRPr="00000000" w14:paraId="00000028">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syepd52pgy2g" w:id="3"/>
      <w:bookmarkEnd w:id="3"/>
      <w:r w:rsidDel="00000000" w:rsidR="00000000" w:rsidRPr="00000000">
        <w:rPr>
          <w:rFonts w:ascii="Times New Roman" w:cs="Times New Roman" w:eastAsia="Times New Roman" w:hAnsi="Times New Roman"/>
          <w:b w:val="1"/>
          <w:bCs w:val="1"/>
          <w:sz w:val="24"/>
          <w:szCs w:val="24"/>
          <w:rtl w:val="0"/>
        </w:rPr>
        <w:t xml:space="preserve">2.1. Justificativa da necessidade</w:t>
      </w:r>
    </w:p>
    <w:p w:rsidR="00000000" w:rsidDel="00000000" w:rsidP="00000000" w:rsidRDefault="00000000" w:rsidRPr="00000000" w14:paraId="0000002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contratação justifica-se pela necessidade de aquisição de materiais de consumo e bens comuns indispensáveis ao regular funcionamento das atividades administrativas, operacionais e de manutenção da Administração Pública.</w:t>
      </w:r>
    </w:p>
    <w:p w:rsidR="00000000" w:rsidDel="00000000" w:rsidP="00000000" w:rsidRDefault="00000000" w:rsidRPr="00000000" w14:paraId="0000002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itens descritos neste Termo de Referência destinam-se ao atendimento das rotinas de:</w:t>
      </w:r>
    </w:p>
    <w:p w:rsidR="00000000" w:rsidDel="00000000" w:rsidP="00000000" w:rsidRDefault="00000000" w:rsidRPr="00000000" w14:paraId="0000002B">
      <w:pPr>
        <w:keepLines w:val="1"/>
        <w:numPr>
          <w:ilvl w:val="0"/>
          <w:numId w:val="1"/>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limpeza e conservação das instalações;</w:t>
        <w:br w:type="textWrapping"/>
      </w:r>
    </w:p>
    <w:p w:rsidR="00000000" w:rsidDel="00000000" w:rsidP="00000000" w:rsidRDefault="00000000" w:rsidRPr="00000000" w14:paraId="0000002C">
      <w:pPr>
        <w:keepLines w:val="1"/>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manutenção predial básica;</w:t>
        <w:br w:type="textWrapping"/>
      </w:r>
    </w:p>
    <w:p w:rsidR="00000000" w:rsidDel="00000000" w:rsidP="00000000" w:rsidRDefault="00000000" w:rsidRPr="00000000" w14:paraId="0000002D">
      <w:pPr>
        <w:keepLines w:val="1"/>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às atividades de copa e cozinha;</w:t>
        <w:br w:type="textWrapping"/>
      </w:r>
    </w:p>
    <w:p w:rsidR="00000000" w:rsidDel="00000000" w:rsidP="00000000" w:rsidRDefault="00000000" w:rsidRPr="00000000" w14:paraId="0000002E">
      <w:pPr>
        <w:keepLines w:val="1"/>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segurança e higiene do trabalho;</w:t>
        <w:br w:type="textWrapping"/>
      </w:r>
    </w:p>
    <w:p w:rsidR="00000000" w:rsidDel="00000000" w:rsidP="00000000" w:rsidRDefault="00000000" w:rsidRPr="00000000" w14:paraId="0000002F">
      <w:pPr>
        <w:keepLines w:val="1"/>
        <w:numPr>
          <w:ilvl w:val="0"/>
          <w:numId w:val="1"/>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suporte às atividades administrativas internas.</w:t>
      </w:r>
    </w:p>
    <w:p w:rsidR="00000000" w:rsidDel="00000000" w:rsidP="00000000" w:rsidRDefault="00000000" w:rsidRPr="00000000" w14:paraId="0000003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desses materiais compromete a continuidade dos serviços públicos e a adequada conservação do patrimônio público, em afronta ao princípio da eficiência previsto no art. 37 da Constituição Federal e reafirmado no art. 5º da Lei nº 14.133/2021.</w:t>
      </w:r>
    </w:p>
    <w:p w:rsidR="00000000" w:rsidDel="00000000" w:rsidP="00000000" w:rsidRDefault="00000000" w:rsidRPr="00000000" w14:paraId="00000031">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wqk00lxmazqs" w:id="4"/>
      <w:bookmarkEnd w:id="4"/>
      <w:r w:rsidDel="00000000" w:rsidR="00000000" w:rsidRPr="00000000">
        <w:rPr>
          <w:rFonts w:ascii="Times New Roman" w:cs="Times New Roman" w:eastAsia="Times New Roman" w:hAnsi="Times New Roman"/>
          <w:b w:val="1"/>
          <w:bCs w:val="1"/>
          <w:sz w:val="24"/>
          <w:szCs w:val="24"/>
          <w:rtl w:val="0"/>
        </w:rPr>
        <w:t xml:space="preserve">2.2. Histórico do procedimento anterior</w:t>
      </w:r>
    </w:p>
    <w:p w:rsidR="00000000" w:rsidDel="00000000" w:rsidP="00000000" w:rsidRDefault="00000000" w:rsidRPr="00000000" w14:paraId="0000003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itens ora descritos foram originalmente incluídos em </w:t>
      </w:r>
      <w:r w:rsidDel="00000000" w:rsidR="00000000" w:rsidRPr="00000000">
        <w:rPr>
          <w:rFonts w:ascii="Times New Roman" w:cs="Times New Roman" w:eastAsia="Times New Roman" w:hAnsi="Times New Roman"/>
          <w:b w:val="1"/>
          <w:bCs w:val="1"/>
          <w:sz w:val="24"/>
          <w:szCs w:val="24"/>
          <w:rtl w:val="0"/>
        </w:rPr>
        <w:t xml:space="preserve">Pregão Eletrônico para Registro de Preços realizado no exercício anterior</w:t>
      </w:r>
      <w:r w:rsidDel="00000000" w:rsidR="00000000" w:rsidRPr="00000000">
        <w:rPr>
          <w:rFonts w:ascii="Times New Roman" w:cs="Times New Roman" w:eastAsia="Times New Roman" w:hAnsi="Times New Roman"/>
          <w:sz w:val="24"/>
          <w:szCs w:val="24"/>
          <w:rtl w:val="0"/>
        </w:rPr>
        <w:t xml:space="preserve">, o qual restou fracassado quanto a estes itens específicos.</w:t>
      </w:r>
    </w:p>
    <w:p w:rsidR="00000000" w:rsidDel="00000000" w:rsidP="00000000" w:rsidRDefault="00000000" w:rsidRPr="00000000" w14:paraId="0000003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insucesso decorreu, principalmente, dos seguintes fatores:</w:t>
      </w:r>
    </w:p>
    <w:p w:rsidR="00000000" w:rsidDel="00000000" w:rsidP="00000000" w:rsidRDefault="00000000" w:rsidRPr="00000000" w14:paraId="0000003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possível defasagem da estimativa de preços frente aos valores praticados no mercado à época da disputa;</w:t>
      </w:r>
    </w:p>
    <w:p w:rsidR="00000000" w:rsidDel="00000000" w:rsidP="00000000" w:rsidRDefault="00000000" w:rsidRPr="00000000" w14:paraId="0000003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ausência de envio da documentação de habilitação por parte dos fornecedores que apresentaram propostas compatíveis com o valor estimado, bem como ausência de resposta às diligências realizadas pela Administração.</w:t>
      </w:r>
    </w:p>
    <w:p w:rsidR="00000000" w:rsidDel="00000000" w:rsidP="00000000" w:rsidRDefault="00000000" w:rsidRPr="00000000" w14:paraId="0000003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Registra-se que não houve constatação de exigências técnicas restritivas ou direcionamento de especificações, sendo o fracasso atribuído a circunstâncias mercadológicas e à conduta dos licitantes participantes.</w:t>
      </w:r>
    </w:p>
    <w:p w:rsidR="00000000" w:rsidDel="00000000" w:rsidP="00000000" w:rsidRDefault="00000000" w:rsidRPr="00000000" w14:paraId="00000037">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b6epg9zed0lo" w:id="5"/>
      <w:bookmarkEnd w:id="5"/>
      <w:r w:rsidDel="00000000" w:rsidR="00000000" w:rsidRPr="00000000">
        <w:rPr>
          <w:rFonts w:ascii="Times New Roman" w:cs="Times New Roman" w:eastAsia="Times New Roman" w:hAnsi="Times New Roman"/>
          <w:b w:val="1"/>
          <w:bCs w:val="1"/>
          <w:sz w:val="24"/>
          <w:szCs w:val="24"/>
          <w:rtl w:val="0"/>
        </w:rPr>
        <w:t xml:space="preserve">2.3. Permanência da necessidade administrativa</w:t>
      </w:r>
    </w:p>
    <w:p w:rsidR="00000000" w:rsidDel="00000000" w:rsidP="00000000" w:rsidRDefault="00000000" w:rsidRPr="00000000" w14:paraId="0000003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 fracasso do certame anterior, a necessidade de aquisição dos materiais permanece, uma vez que os itens:</w:t>
      </w:r>
    </w:p>
    <w:p w:rsidR="00000000" w:rsidDel="00000000" w:rsidP="00000000" w:rsidRDefault="00000000" w:rsidRPr="00000000" w14:paraId="00000039">
      <w:pPr>
        <w:keepLines w:val="1"/>
        <w:numPr>
          <w:ilvl w:val="0"/>
          <w:numId w:val="2"/>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de uso contínuo e rotineiro;</w:t>
        <w:br w:type="textWrapping"/>
      </w:r>
    </w:p>
    <w:p w:rsidR="00000000" w:rsidDel="00000000" w:rsidP="00000000" w:rsidRDefault="00000000" w:rsidRPr="00000000" w14:paraId="0000003A">
      <w:pPr>
        <w:keepLines w:val="1"/>
        <w:numPr>
          <w:ilvl w:val="0"/>
          <w:numId w:val="2"/>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possuem impacto direto nas condições de higiene e conservação;</w:t>
        <w:br w:type="textWrapping"/>
      </w:r>
    </w:p>
    <w:p w:rsidR="00000000" w:rsidDel="00000000" w:rsidP="00000000" w:rsidRDefault="00000000" w:rsidRPr="00000000" w14:paraId="0000003B">
      <w:pPr>
        <w:keepLines w:val="1"/>
        <w:numPr>
          <w:ilvl w:val="0"/>
          <w:numId w:val="2"/>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essenciais para o funcionamento regular dos setores administrativos.</w:t>
      </w:r>
    </w:p>
    <w:p w:rsidR="00000000" w:rsidDel="00000000" w:rsidP="00000000" w:rsidRDefault="00000000" w:rsidRPr="00000000" w14:paraId="0000003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não contratação poderá ocasionar desabastecimento, prejuízo à manutenção das instalações e comprometimento das atividades institucionais.</w:t>
      </w:r>
    </w:p>
    <w:p w:rsidR="00000000" w:rsidDel="00000000" w:rsidP="00000000" w:rsidRDefault="00000000" w:rsidRPr="00000000" w14:paraId="0000003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impõe-se a realização de novo procedimento de contratação, devidamente planejado e fundamentado, em observância ao disposto nos arts. 18 e 11 da Lei nº 14.133/2021.</w:t>
      </w:r>
    </w:p>
    <w:p w:rsidR="00000000" w:rsidDel="00000000" w:rsidP="00000000" w:rsidRDefault="00000000" w:rsidRPr="00000000" w14:paraId="0000003E">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iiwlfceq5qj" w:id="6"/>
      <w:bookmarkEnd w:id="6"/>
      <w:r w:rsidDel="00000000" w:rsidR="00000000" w:rsidRPr="00000000">
        <w:rPr>
          <w:rFonts w:ascii="Times New Roman" w:cs="Times New Roman" w:eastAsia="Times New Roman" w:hAnsi="Times New Roman"/>
          <w:b w:val="1"/>
          <w:bCs w:val="1"/>
          <w:sz w:val="24"/>
          <w:szCs w:val="24"/>
          <w:rtl w:val="0"/>
        </w:rPr>
        <w:t xml:space="preserve">2.4. Adequação da solução proposta</w:t>
      </w:r>
    </w:p>
    <w:p w:rsidR="00000000" w:rsidDel="00000000" w:rsidP="00000000" w:rsidRDefault="00000000" w:rsidRPr="00000000" w14:paraId="0000003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as circunstâncias do procedimento anterior, a presente contratação observa as seguintes medidas de aprimoramento:</w:t>
      </w:r>
    </w:p>
    <w:p w:rsidR="00000000" w:rsidDel="00000000" w:rsidP="00000000" w:rsidRDefault="00000000" w:rsidRPr="00000000" w14:paraId="0000004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definição de quantitativos certos, uma vez que não se trata mais de Registro de Preços;</w:t>
      </w:r>
    </w:p>
    <w:p w:rsidR="00000000" w:rsidDel="00000000" w:rsidP="00000000" w:rsidRDefault="00000000" w:rsidRPr="00000000" w14:paraId="0000004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revisão das especificações técnicas, eliminando ambiguidades e assegurando clareza quanto às unidades de fornecimento;</w:t>
      </w:r>
    </w:p>
    <w:p w:rsidR="00000000" w:rsidDel="00000000" w:rsidP="00000000" w:rsidRDefault="00000000" w:rsidRPr="00000000" w14:paraId="0000004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necessidade de realização de nova pesquisa de preços, nos termos do art. 23 da Lei nº 14.133/2021, a fim de garantir que o valor estimado esteja compatível com a realidade de mercado;</w:t>
      </w:r>
    </w:p>
    <w:p w:rsidR="00000000" w:rsidDel="00000000" w:rsidP="00000000" w:rsidRDefault="00000000" w:rsidRPr="00000000" w14:paraId="0000004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manutenção da contratação por itens, preservando a competitividade e ampliando as possibilidades de adjudicação parcial.</w:t>
      </w:r>
    </w:p>
    <w:p w:rsidR="00000000" w:rsidDel="00000000" w:rsidP="00000000" w:rsidRDefault="00000000" w:rsidRPr="00000000" w14:paraId="0000004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solução proposta revela-se adequada, necessária e proporcional, atendendo aos princípios do planejamento, da economicidade, da motivação, da eficiência e da seleção da proposta mais vantajosa, conforme arts. 5º e 11 da Lei nº 14.133/2021.</w:t>
      </w:r>
    </w:p>
    <w:p w:rsidR="00000000" w:rsidDel="00000000" w:rsidP="00000000" w:rsidRDefault="00000000" w:rsidRPr="00000000" w14:paraId="00000045">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f0cuam7fpjcg" w:id="7"/>
      <w:bookmarkEnd w:id="7"/>
      <w:r w:rsidDel="00000000" w:rsidR="00000000" w:rsidRPr="00000000">
        <w:rPr>
          <w:rFonts w:ascii="Times New Roman" w:cs="Times New Roman" w:eastAsia="Times New Roman" w:hAnsi="Times New Roman"/>
          <w:b w:val="1"/>
          <w:bCs w:val="1"/>
          <w:sz w:val="24"/>
          <w:szCs w:val="24"/>
          <w:rtl w:val="0"/>
        </w:rPr>
        <w:t xml:space="preserve">2.5. Natureza do objeto</w:t>
      </w:r>
    </w:p>
    <w:p w:rsidR="00000000" w:rsidDel="00000000" w:rsidP="00000000" w:rsidRDefault="00000000" w:rsidRPr="00000000" w14:paraId="0000004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Registra-se que o objeto ora tratado </w:t>
      </w:r>
      <w:r w:rsidDel="00000000" w:rsidR="00000000" w:rsidRPr="00000000">
        <w:rPr>
          <w:rFonts w:ascii="Times New Roman" w:cs="Times New Roman" w:eastAsia="Times New Roman" w:hAnsi="Times New Roman"/>
          <w:b w:val="1"/>
          <w:bCs w:val="1"/>
          <w:sz w:val="24"/>
          <w:szCs w:val="24"/>
          <w:rtl w:val="0"/>
        </w:rPr>
        <w:t xml:space="preserve">não configura bem ou serviço de luxo</w:t>
      </w:r>
      <w:r w:rsidDel="00000000" w:rsidR="00000000" w:rsidRPr="00000000">
        <w:rPr>
          <w:rFonts w:ascii="Times New Roman" w:cs="Times New Roman" w:eastAsia="Times New Roman" w:hAnsi="Times New Roman"/>
          <w:sz w:val="24"/>
          <w:szCs w:val="24"/>
          <w:rtl w:val="0"/>
        </w:rPr>
        <w:t xml:space="preserve">, atendendo plenamente ao interesse público e aos requisitos do art. 20 da Lei nº 14.133/2021.</w:t>
      </w:r>
    </w:p>
    <w:p w:rsidR="00000000" w:rsidDel="00000000" w:rsidP="00000000" w:rsidRDefault="00000000" w:rsidRPr="00000000" w14:paraId="00000047">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DESCRIÇÃO DA SOLUÇÃO COMO UM TODO, CONSIDERADO O CICLO DE VIDA DO OBJETO</w:t>
      </w:r>
    </w:p>
    <w:p w:rsidR="00000000" w:rsidDel="00000000" w:rsidP="00000000" w:rsidRDefault="00000000" w:rsidRPr="00000000" w14:paraId="0000004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 </w:t>
      </w:r>
      <w:r w:rsidDel="00000000" w:rsidR="00000000" w:rsidRPr="00000000">
        <w:rPr>
          <w:rFonts w:ascii="Times New Roman" w:cs="Times New Roman" w:eastAsia="Times New Roman" w:hAnsi="Times New Roman"/>
          <w:sz w:val="24"/>
          <w:szCs w:val="24"/>
          <w:rtl w:val="0"/>
        </w:rPr>
        <w:t xml:space="preserve">A solução proposta consiste na contratação de empresa especializada para o fornecimento dos materiais de consumo e bens comuns descritos no item 1.2 deste Termo de Referência, em quantitativos certos, destinados ao atendimento das necessidades administrativas, operacionais e de manutenção da Administração Pública.</w:t>
      </w:r>
    </w:p>
    <w:p w:rsidR="00000000" w:rsidDel="00000000" w:rsidP="00000000" w:rsidRDefault="00000000" w:rsidRPr="00000000" w14:paraId="0000004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3.1.1.</w:t>
      </w:r>
      <w:r w:rsidDel="00000000" w:rsidR="00000000" w:rsidRPr="00000000">
        <w:rPr>
          <w:rFonts w:ascii="Times New Roman" w:cs="Times New Roman" w:eastAsia="Times New Roman" w:hAnsi="Times New Roman"/>
          <w:sz w:val="24"/>
          <w:szCs w:val="24"/>
          <w:rtl w:val="0"/>
        </w:rPr>
        <w:t xml:space="preserve"> Os bens deverão ser fornecidos novos, de primeiro uso, em perfeitas condições de utilização, observadas as especificações técnicas estabelecidas neste Termo de Referência.</w:t>
      </w:r>
    </w:p>
    <w:p w:rsidR="00000000" w:rsidDel="00000000" w:rsidP="00000000" w:rsidRDefault="00000000" w:rsidRPr="00000000" w14:paraId="0000004A">
      <w:pPr>
        <w:pStyle w:val="Heading2"/>
        <w:keepNext w:val="0"/>
        <w:spacing w:after="80" w:line="240" w:lineRule="auto"/>
        <w:jc w:val="both"/>
        <w:rPr>
          <w:rFonts w:ascii="Times New Roman" w:cs="Times New Roman" w:eastAsia="Times New Roman" w:hAnsi="Times New Roman"/>
          <w:sz w:val="24"/>
          <w:szCs w:val="24"/>
        </w:rPr>
      </w:pPr>
      <w:bookmarkStart w:colFirst="0" w:colLast="0" w:name="_4o7yb5mf6ivl" w:id="8"/>
      <w:bookmarkEnd w:id="8"/>
      <w:r w:rsidDel="00000000" w:rsidR="00000000" w:rsidRPr="00000000">
        <w:rPr>
          <w:rFonts w:ascii="Times New Roman" w:cs="Times New Roman" w:eastAsia="Times New Roman" w:hAnsi="Times New Roman"/>
          <w:b w:val="1"/>
          <w:bCs w:val="1"/>
          <w:sz w:val="24"/>
          <w:szCs w:val="24"/>
          <w:rtl w:val="0"/>
        </w:rPr>
        <w:t xml:space="preserve">3.2. </w:t>
      </w:r>
      <w:r w:rsidDel="00000000" w:rsidR="00000000" w:rsidRPr="00000000">
        <w:rPr>
          <w:rFonts w:ascii="Times New Roman" w:cs="Times New Roman" w:eastAsia="Times New Roman" w:hAnsi="Times New Roman"/>
          <w:sz w:val="24"/>
          <w:szCs w:val="24"/>
          <w:rtl w:val="0"/>
        </w:rPr>
        <w:t xml:space="preserve">O ciclo de vida do objeto compreende as seguintes etapas:</w:t>
      </w:r>
    </w:p>
    <w:p w:rsidR="00000000" w:rsidDel="00000000" w:rsidP="00000000" w:rsidRDefault="00000000" w:rsidRPr="00000000" w14:paraId="0000004B">
      <w:pPr>
        <w:pStyle w:val="Heading3"/>
        <w:keepNext w:val="0"/>
        <w:spacing w:before="280" w:line="240" w:lineRule="auto"/>
        <w:jc w:val="both"/>
        <w:rPr>
          <w:rFonts w:ascii="Times New Roman" w:cs="Times New Roman" w:eastAsia="Times New Roman" w:hAnsi="Times New Roman"/>
          <w:b w:val="1"/>
          <w:bCs w:val="1"/>
          <w:color w:val="000000"/>
          <w:sz w:val="24"/>
          <w:szCs w:val="24"/>
        </w:rPr>
      </w:pPr>
      <w:bookmarkStart w:colFirst="0" w:colLast="0" w:name="_10drsexdkcpx" w:id="9"/>
      <w:bookmarkEnd w:id="9"/>
      <w:r w:rsidDel="00000000" w:rsidR="00000000" w:rsidRPr="00000000">
        <w:rPr>
          <w:rFonts w:ascii="Times New Roman" w:cs="Times New Roman" w:eastAsia="Times New Roman" w:hAnsi="Times New Roman"/>
          <w:b w:val="1"/>
          <w:bCs w:val="1"/>
          <w:i w:val="1"/>
          <w:iCs w:val="1"/>
          <w:color w:val="000000"/>
          <w:sz w:val="24"/>
          <w:szCs w:val="24"/>
          <w:rtl w:val="0"/>
        </w:rPr>
        <w:t xml:space="preserve"> a) </w:t>
      </w:r>
      <w:r w:rsidDel="00000000" w:rsidR="00000000" w:rsidRPr="00000000">
        <w:rPr>
          <w:rFonts w:ascii="Times New Roman" w:cs="Times New Roman" w:eastAsia="Times New Roman" w:hAnsi="Times New Roman"/>
          <w:b w:val="1"/>
          <w:bCs w:val="1"/>
          <w:color w:val="000000"/>
          <w:sz w:val="24"/>
          <w:szCs w:val="24"/>
          <w:rtl w:val="0"/>
        </w:rPr>
        <w:t xml:space="preserve">Etapa de pré-execução</w:t>
      </w:r>
    </w:p>
    <w:p w:rsidR="00000000" w:rsidDel="00000000" w:rsidP="00000000" w:rsidRDefault="00000000" w:rsidRPr="00000000" w14:paraId="0000004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3.2.1.</w:t>
      </w:r>
      <w:r w:rsidDel="00000000" w:rsidR="00000000" w:rsidRPr="00000000">
        <w:rPr>
          <w:rFonts w:ascii="Times New Roman" w:cs="Times New Roman" w:eastAsia="Times New Roman" w:hAnsi="Times New Roman"/>
          <w:sz w:val="24"/>
          <w:szCs w:val="24"/>
          <w:rtl w:val="0"/>
        </w:rPr>
        <w:t xml:space="preserve"> Formalização da contratação após regular procedimento licitatório.</w:t>
      </w:r>
    </w:p>
    <w:p w:rsidR="00000000" w:rsidDel="00000000" w:rsidP="00000000" w:rsidRDefault="00000000" w:rsidRPr="00000000" w14:paraId="0000004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3.2.2.</w:t>
      </w:r>
      <w:r w:rsidDel="00000000" w:rsidR="00000000" w:rsidRPr="00000000">
        <w:rPr>
          <w:rFonts w:ascii="Times New Roman" w:cs="Times New Roman" w:eastAsia="Times New Roman" w:hAnsi="Times New Roman"/>
          <w:sz w:val="24"/>
          <w:szCs w:val="24"/>
          <w:rtl w:val="0"/>
        </w:rPr>
        <w:t xml:space="preserve"> Emissão da ordem de fornecimento ou instrumento equivalente, contendo a indicação dos itens e prazos para entrega.</w:t>
      </w:r>
    </w:p>
    <w:p w:rsidR="00000000" w:rsidDel="00000000" w:rsidP="00000000" w:rsidRDefault="00000000" w:rsidRPr="00000000" w14:paraId="0000004E">
      <w:pPr>
        <w:pStyle w:val="Heading3"/>
        <w:keepNext w:val="0"/>
        <w:spacing w:before="280" w:line="240" w:lineRule="auto"/>
        <w:jc w:val="both"/>
        <w:rPr>
          <w:rFonts w:ascii="Times New Roman" w:cs="Times New Roman" w:eastAsia="Times New Roman" w:hAnsi="Times New Roman"/>
          <w:b w:val="1"/>
          <w:bCs w:val="1"/>
          <w:color w:val="000000"/>
          <w:sz w:val="24"/>
          <w:szCs w:val="24"/>
        </w:rPr>
      </w:pPr>
      <w:bookmarkStart w:colFirst="0" w:colLast="0" w:name="_uds6hhl7ew9r" w:id="10"/>
      <w:bookmarkEnd w:id="10"/>
      <w:r w:rsidDel="00000000" w:rsidR="00000000" w:rsidRPr="00000000">
        <w:rPr>
          <w:rFonts w:ascii="Times New Roman" w:cs="Times New Roman" w:eastAsia="Times New Roman" w:hAnsi="Times New Roman"/>
          <w:b w:val="1"/>
          <w:bCs w:val="1"/>
          <w:i w:val="1"/>
          <w:iCs w:val="1"/>
          <w:color w:val="000000"/>
          <w:sz w:val="24"/>
          <w:szCs w:val="24"/>
          <w:rtl w:val="0"/>
        </w:rPr>
        <w:t xml:space="preserve"> b)</w:t>
      </w:r>
      <w:r w:rsidDel="00000000" w:rsidR="00000000" w:rsidRPr="00000000">
        <w:rPr>
          <w:rFonts w:ascii="Times New Roman" w:cs="Times New Roman" w:eastAsia="Times New Roman" w:hAnsi="Times New Roman"/>
          <w:b w:val="1"/>
          <w:bCs w:val="1"/>
          <w:color w:val="000000"/>
          <w:sz w:val="24"/>
          <w:szCs w:val="24"/>
          <w:rtl w:val="0"/>
        </w:rPr>
        <w:t xml:space="preserve"> Fornecimento dos bens</w:t>
      </w:r>
    </w:p>
    <w:p w:rsidR="00000000" w:rsidDel="00000000" w:rsidP="00000000" w:rsidRDefault="00000000" w:rsidRPr="00000000" w14:paraId="0000004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3.2.3.</w:t>
      </w:r>
      <w:r w:rsidDel="00000000" w:rsidR="00000000" w:rsidRPr="00000000">
        <w:rPr>
          <w:rFonts w:ascii="Times New Roman" w:cs="Times New Roman" w:eastAsia="Times New Roman" w:hAnsi="Times New Roman"/>
          <w:sz w:val="24"/>
          <w:szCs w:val="24"/>
          <w:rtl w:val="0"/>
        </w:rPr>
        <w:t xml:space="preserve"> Entrega dos produtos no local indicado pela Administração, dentro do prazo estabelecido no instrumento convocatório ou contrato.</w:t>
      </w:r>
    </w:p>
    <w:p w:rsidR="00000000" w:rsidDel="00000000" w:rsidP="00000000" w:rsidRDefault="00000000" w:rsidRPr="00000000" w14:paraId="0000005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3.2.4.</w:t>
      </w:r>
      <w:r w:rsidDel="00000000" w:rsidR="00000000" w:rsidRPr="00000000">
        <w:rPr>
          <w:rFonts w:ascii="Times New Roman" w:cs="Times New Roman" w:eastAsia="Times New Roman" w:hAnsi="Times New Roman"/>
          <w:sz w:val="24"/>
          <w:szCs w:val="24"/>
          <w:rtl w:val="0"/>
        </w:rPr>
        <w:t xml:space="preserve"> Os materiais deverão ser entregues em embalagens originais do fabricante, devidamente lacradas, identificadas e acompanhadas das certificações exigidas, quando aplicável (INMETRO, CA – NR-6, entre outras).</w:t>
      </w:r>
    </w:p>
    <w:p w:rsidR="00000000" w:rsidDel="00000000" w:rsidP="00000000" w:rsidRDefault="00000000" w:rsidRPr="00000000" w14:paraId="0000005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3.2.5.</w:t>
      </w:r>
      <w:r w:rsidDel="00000000" w:rsidR="00000000" w:rsidRPr="00000000">
        <w:rPr>
          <w:rFonts w:ascii="Times New Roman" w:cs="Times New Roman" w:eastAsia="Times New Roman" w:hAnsi="Times New Roman"/>
          <w:sz w:val="24"/>
          <w:szCs w:val="24"/>
          <w:rtl w:val="0"/>
        </w:rPr>
        <w:t xml:space="preserve"> Os produtos deverão atender integralmente às especificações técnicas constantes neste Termo de Referência, sendo vedado o fornecimento de itens incompatíveis ou de qualidade inferior.</w:t>
      </w:r>
    </w:p>
    <w:p w:rsidR="00000000" w:rsidDel="00000000" w:rsidP="00000000" w:rsidRDefault="00000000" w:rsidRPr="00000000" w14:paraId="00000052">
      <w:pPr>
        <w:pStyle w:val="Heading3"/>
        <w:keepNext w:val="0"/>
        <w:spacing w:before="280" w:line="240" w:lineRule="auto"/>
        <w:jc w:val="both"/>
        <w:rPr>
          <w:rFonts w:ascii="Times New Roman" w:cs="Times New Roman" w:eastAsia="Times New Roman" w:hAnsi="Times New Roman"/>
          <w:b w:val="1"/>
          <w:bCs w:val="1"/>
          <w:color w:val="000000"/>
          <w:sz w:val="24"/>
          <w:szCs w:val="24"/>
        </w:rPr>
      </w:pPr>
      <w:bookmarkStart w:colFirst="0" w:colLast="0" w:name="_t7wdw2ft0nwt" w:id="11"/>
      <w:bookmarkEnd w:id="11"/>
      <w:r w:rsidDel="00000000" w:rsidR="00000000" w:rsidRPr="00000000">
        <w:rPr>
          <w:rFonts w:ascii="Times New Roman" w:cs="Times New Roman" w:eastAsia="Times New Roman" w:hAnsi="Times New Roman"/>
          <w:b w:val="1"/>
          <w:bCs w:val="1"/>
          <w:color w:val="000000"/>
          <w:sz w:val="24"/>
          <w:szCs w:val="24"/>
          <w:rtl w:val="0"/>
        </w:rPr>
        <w:t xml:space="preserve">c) Recebimento</w:t>
      </w:r>
    </w:p>
    <w:p w:rsidR="00000000" w:rsidDel="00000000" w:rsidP="00000000" w:rsidRDefault="00000000" w:rsidRPr="00000000" w14:paraId="0000005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3.2.6.</w:t>
      </w:r>
      <w:r w:rsidDel="00000000" w:rsidR="00000000" w:rsidRPr="00000000">
        <w:rPr>
          <w:rFonts w:ascii="Times New Roman" w:cs="Times New Roman" w:eastAsia="Times New Roman" w:hAnsi="Times New Roman"/>
          <w:sz w:val="24"/>
          <w:szCs w:val="24"/>
          <w:rtl w:val="0"/>
        </w:rPr>
        <w:t xml:space="preserve"> O recebimento dos materiais ocorrerá em conformidade com o art. 140 da Lei nº 14.133/2021, compreendendo:</w:t>
      </w:r>
    </w:p>
    <w:p w:rsidR="00000000" w:rsidDel="00000000" w:rsidP="00000000" w:rsidRDefault="00000000" w:rsidRPr="00000000" w14:paraId="0000005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recebimento provisório, para verificação da conformidade quantitativa e qualitativa dos produtos;</w:t>
      </w:r>
    </w:p>
    <w:p w:rsidR="00000000" w:rsidDel="00000000" w:rsidP="00000000" w:rsidRDefault="00000000" w:rsidRPr="00000000" w14:paraId="0000005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recebimento definitivo, após conferência e atesto de que os bens atendem às exigências contratuais.</w:t>
      </w:r>
    </w:p>
    <w:p w:rsidR="00000000" w:rsidDel="00000000" w:rsidP="00000000" w:rsidRDefault="00000000" w:rsidRPr="00000000" w14:paraId="0000005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3.2.7.</w:t>
      </w:r>
      <w:r w:rsidDel="00000000" w:rsidR="00000000" w:rsidRPr="00000000">
        <w:rPr>
          <w:rFonts w:ascii="Times New Roman" w:cs="Times New Roman" w:eastAsia="Times New Roman" w:hAnsi="Times New Roman"/>
          <w:sz w:val="24"/>
          <w:szCs w:val="24"/>
          <w:rtl w:val="0"/>
        </w:rPr>
        <w:t xml:space="preserve"> Constatada qualquer irregularidade, a contratada deverá proceder à substituição do item no prazo fixado pela Administração, sem ônus adicional.</w:t>
      </w:r>
    </w:p>
    <w:p w:rsidR="00000000" w:rsidDel="00000000" w:rsidP="00000000" w:rsidRDefault="00000000" w:rsidRPr="00000000" w14:paraId="00000057">
      <w:pPr>
        <w:pStyle w:val="Heading3"/>
        <w:keepNext w:val="0"/>
        <w:spacing w:before="280" w:line="240" w:lineRule="auto"/>
        <w:jc w:val="both"/>
        <w:rPr>
          <w:rFonts w:ascii="Times New Roman" w:cs="Times New Roman" w:eastAsia="Times New Roman" w:hAnsi="Times New Roman"/>
          <w:b w:val="1"/>
          <w:bCs w:val="1"/>
          <w:color w:val="000000"/>
          <w:sz w:val="24"/>
          <w:szCs w:val="24"/>
        </w:rPr>
      </w:pPr>
      <w:bookmarkStart w:colFirst="0" w:colLast="0" w:name="_33jbiz27v89q" w:id="12"/>
      <w:bookmarkEnd w:id="12"/>
      <w:r w:rsidDel="00000000" w:rsidR="00000000" w:rsidRPr="00000000">
        <w:rPr>
          <w:rFonts w:ascii="Times New Roman" w:cs="Times New Roman" w:eastAsia="Times New Roman" w:hAnsi="Times New Roman"/>
          <w:b w:val="1"/>
          <w:bCs w:val="1"/>
          <w:color w:val="000000"/>
          <w:sz w:val="24"/>
          <w:szCs w:val="24"/>
          <w:rtl w:val="0"/>
        </w:rPr>
        <w:t xml:space="preserve">d) Encerramento do ciclo do objeto</w:t>
      </w:r>
    </w:p>
    <w:p w:rsidR="00000000" w:rsidDel="00000000" w:rsidP="00000000" w:rsidRDefault="00000000" w:rsidRPr="00000000" w14:paraId="0000005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3.2.8.</w:t>
      </w:r>
      <w:r w:rsidDel="00000000" w:rsidR="00000000" w:rsidRPr="00000000">
        <w:rPr>
          <w:rFonts w:ascii="Times New Roman" w:cs="Times New Roman" w:eastAsia="Times New Roman" w:hAnsi="Times New Roman"/>
          <w:sz w:val="24"/>
          <w:szCs w:val="24"/>
          <w:rtl w:val="0"/>
        </w:rPr>
        <w:t xml:space="preserve"> Após o recebimento definitivo e a regular liquidação da despesa, considera-se encerrado o ciclo da contratação.</w:t>
      </w:r>
    </w:p>
    <w:p w:rsidR="00000000" w:rsidDel="00000000" w:rsidP="00000000" w:rsidRDefault="00000000" w:rsidRPr="00000000" w14:paraId="0000005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3.2.9.</w:t>
      </w:r>
      <w:r w:rsidDel="00000000" w:rsidR="00000000" w:rsidRPr="00000000">
        <w:rPr>
          <w:rFonts w:ascii="Times New Roman" w:cs="Times New Roman" w:eastAsia="Times New Roman" w:hAnsi="Times New Roman"/>
          <w:sz w:val="24"/>
          <w:szCs w:val="24"/>
          <w:rtl w:val="0"/>
        </w:rPr>
        <w:t xml:space="preserve"> A contratada permanecerá responsável por eventuais vícios ocultos ou defeitos de fabricação, nos termos da legislação civil e administrativa aplicável.</w:t>
      </w:r>
    </w:p>
    <w:p w:rsidR="00000000" w:rsidDel="00000000" w:rsidP="00000000" w:rsidRDefault="00000000" w:rsidRPr="00000000" w14:paraId="0000005A">
      <w:pPr>
        <w:pStyle w:val="Heading2"/>
        <w:keepNext w:val="0"/>
        <w:spacing w:after="80" w:line="240" w:lineRule="auto"/>
        <w:jc w:val="both"/>
        <w:rPr/>
      </w:pPr>
      <w:bookmarkStart w:colFirst="0" w:colLast="0" w:name="_xgjedsqt1jpw" w:id="13"/>
      <w:bookmarkEnd w:id="13"/>
      <w:r w:rsidDel="00000000" w:rsidR="00000000" w:rsidRPr="00000000">
        <w:rPr>
          <w:rFonts w:ascii="Times New Roman" w:cs="Times New Roman" w:eastAsia="Times New Roman" w:hAnsi="Times New Roman"/>
          <w:b w:val="1"/>
          <w:bCs w:val="1"/>
          <w:sz w:val="24"/>
          <w:szCs w:val="24"/>
          <w:rtl w:val="0"/>
        </w:rPr>
        <w:t xml:space="preserve">3.3. </w:t>
      </w:r>
      <w:r w:rsidDel="00000000" w:rsidR="00000000" w:rsidRPr="00000000">
        <w:rPr>
          <w:rFonts w:ascii="Times New Roman" w:cs="Times New Roman" w:eastAsia="Times New Roman" w:hAnsi="Times New Roman"/>
          <w:sz w:val="24"/>
          <w:szCs w:val="24"/>
          <w:rtl w:val="0"/>
        </w:rPr>
        <w:t xml:space="preserve">A execução do objeto deverá observar postura profissional, cumprimento dos prazos estabelecidos e estrita observância às normas técnicas e legais vigentes, assegurando a qualidade dos materiais fornecidos e o atendimento ao interesse público.</w:t>
      </w:r>
      <w:r w:rsidDel="00000000" w:rsidR="00000000" w:rsidRPr="00000000">
        <w:rPr>
          <w:rtl w:val="0"/>
        </w:rPr>
      </w:r>
    </w:p>
    <w:p w:rsidR="00000000" w:rsidDel="00000000" w:rsidP="00000000" w:rsidRDefault="00000000" w:rsidRPr="00000000" w14:paraId="0000005B">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q8l7v2icn0p2" w:id="14"/>
      <w:bookmarkEnd w:id="14"/>
      <w:r w:rsidDel="00000000" w:rsidR="00000000" w:rsidRPr="00000000">
        <w:rPr>
          <w:rFonts w:ascii="Times New Roman" w:cs="Times New Roman" w:eastAsia="Times New Roman" w:hAnsi="Times New Roman"/>
          <w:b w:val="1"/>
          <w:bCs w:val="1"/>
          <w:sz w:val="24"/>
          <w:szCs w:val="24"/>
          <w:rtl w:val="0"/>
        </w:rPr>
        <w:t xml:space="preserve">4. REQUISITOS DA CONTRATAÇÃO</w:t>
      </w:r>
    </w:p>
    <w:p w:rsidR="00000000" w:rsidDel="00000000" w:rsidP="00000000" w:rsidRDefault="00000000" w:rsidRPr="00000000" w14:paraId="0000005C">
      <w:pPr>
        <w:pStyle w:val="Heading2"/>
        <w:keepNext w:val="0"/>
        <w:spacing w:after="80" w:line="240" w:lineRule="auto"/>
        <w:jc w:val="both"/>
        <w:rPr>
          <w:rFonts w:ascii="Times New Roman" w:cs="Times New Roman" w:eastAsia="Times New Roman" w:hAnsi="Times New Roman"/>
          <w:sz w:val="24"/>
          <w:szCs w:val="24"/>
        </w:rPr>
      </w:pPr>
      <w:bookmarkStart w:colFirst="0" w:colLast="0" w:name="_pi43cujy6awy" w:id="15"/>
      <w:bookmarkEnd w:id="15"/>
      <w:r w:rsidDel="00000000" w:rsidR="00000000" w:rsidRPr="00000000">
        <w:rPr>
          <w:rFonts w:ascii="Times New Roman" w:cs="Times New Roman" w:eastAsia="Times New Roman" w:hAnsi="Times New Roman"/>
          <w:b w:val="1"/>
          <w:bCs w:val="1"/>
          <w:sz w:val="24"/>
          <w:szCs w:val="24"/>
          <w:rtl w:val="0"/>
        </w:rPr>
        <w:t xml:space="preserve">4.1. </w:t>
      </w:r>
      <w:r w:rsidDel="00000000" w:rsidR="00000000" w:rsidRPr="00000000">
        <w:rPr>
          <w:rFonts w:ascii="Times New Roman" w:cs="Times New Roman" w:eastAsia="Times New Roman" w:hAnsi="Times New Roman"/>
          <w:sz w:val="24"/>
          <w:szCs w:val="24"/>
          <w:rtl w:val="0"/>
        </w:rPr>
        <w:t xml:space="preserve">Os itens deverão ser fornecidos conforme as especificações técnicas e quantitativos estabelecidos no item 1.2 deste Termo de Referência.</w:t>
      </w:r>
    </w:p>
    <w:p w:rsidR="00000000" w:rsidDel="00000000" w:rsidP="00000000" w:rsidRDefault="00000000" w:rsidRPr="00000000" w14:paraId="0000005D">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10mia1vve28p" w:id="16"/>
      <w:bookmarkEnd w:id="16"/>
      <w:r w:rsidDel="00000000" w:rsidR="00000000" w:rsidRPr="00000000">
        <w:rPr>
          <w:rFonts w:ascii="Times New Roman" w:cs="Times New Roman" w:eastAsia="Times New Roman" w:hAnsi="Times New Roman"/>
          <w:b w:val="1"/>
          <w:bCs w:val="1"/>
          <w:sz w:val="24"/>
          <w:szCs w:val="24"/>
          <w:rtl w:val="0"/>
        </w:rPr>
        <w:t xml:space="preserve">4.2. </w:t>
      </w:r>
      <w:r w:rsidDel="00000000" w:rsidR="00000000" w:rsidRPr="00000000">
        <w:rPr>
          <w:rFonts w:ascii="Times New Roman" w:cs="Times New Roman" w:eastAsia="Times New Roman" w:hAnsi="Times New Roman"/>
          <w:sz w:val="24"/>
          <w:szCs w:val="24"/>
          <w:rtl w:val="0"/>
        </w:rPr>
        <w:t xml:space="preserve">Os produtos deverão ser novos, de primeiro uso, entregues em perfeitas condições de utilização e acondicionados em embalagem original do fabricante.</w:t>
      </w:r>
    </w:p>
    <w:p w:rsidR="00000000" w:rsidDel="00000000" w:rsidP="00000000" w:rsidRDefault="00000000" w:rsidRPr="00000000" w14:paraId="0000005E">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6ywym9x3gu1g" w:id="17"/>
      <w:bookmarkEnd w:id="17"/>
      <w:r w:rsidDel="00000000" w:rsidR="00000000" w:rsidRPr="00000000">
        <w:rPr>
          <w:rFonts w:ascii="Times New Roman" w:cs="Times New Roman" w:eastAsia="Times New Roman" w:hAnsi="Times New Roman"/>
          <w:b w:val="1"/>
          <w:bCs w:val="1"/>
          <w:sz w:val="24"/>
          <w:szCs w:val="24"/>
          <w:rtl w:val="0"/>
        </w:rPr>
        <w:t xml:space="preserve">4.3. </w:t>
      </w:r>
      <w:r w:rsidDel="00000000" w:rsidR="00000000" w:rsidRPr="00000000">
        <w:rPr>
          <w:rFonts w:ascii="Times New Roman" w:cs="Times New Roman" w:eastAsia="Times New Roman" w:hAnsi="Times New Roman"/>
          <w:sz w:val="24"/>
          <w:szCs w:val="24"/>
          <w:rtl w:val="0"/>
        </w:rPr>
        <w:t xml:space="preserve">Quando aplicável, os itens deverão possuir certificações obrigatórias vigentes, tais como certificação do INMETRO e Certificado de Aprovação (CA) para Equipamentos de Proteção Individual, em conformidade com a legislação pertinente.</w:t>
      </w:r>
    </w:p>
    <w:p w:rsidR="00000000" w:rsidDel="00000000" w:rsidP="00000000" w:rsidRDefault="00000000" w:rsidRPr="00000000" w14:paraId="0000005F">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pdybg8dw3i3y" w:id="18"/>
      <w:bookmarkEnd w:id="18"/>
      <w:r w:rsidDel="00000000" w:rsidR="00000000" w:rsidRPr="00000000">
        <w:rPr>
          <w:rFonts w:ascii="Times New Roman" w:cs="Times New Roman" w:eastAsia="Times New Roman" w:hAnsi="Times New Roman"/>
          <w:b w:val="1"/>
          <w:bCs w:val="1"/>
          <w:sz w:val="24"/>
          <w:szCs w:val="24"/>
          <w:rtl w:val="0"/>
        </w:rPr>
        <w:t xml:space="preserve">4.4. </w:t>
      </w:r>
      <w:r w:rsidDel="00000000" w:rsidR="00000000" w:rsidRPr="00000000">
        <w:rPr>
          <w:rFonts w:ascii="Times New Roman" w:cs="Times New Roman" w:eastAsia="Times New Roman" w:hAnsi="Times New Roman"/>
          <w:sz w:val="24"/>
          <w:szCs w:val="24"/>
          <w:rtl w:val="0"/>
        </w:rPr>
        <w:t xml:space="preserve">É vedada a subcontratação total ou parcial do objeto, salvo se expressamente autorizada pela Administração.</w:t>
      </w:r>
    </w:p>
    <w:p w:rsidR="00000000" w:rsidDel="00000000" w:rsidP="00000000" w:rsidRDefault="00000000" w:rsidRPr="00000000" w14:paraId="00000060">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96tlosjsrchx" w:id="19"/>
      <w:bookmarkEnd w:id="19"/>
      <w:r w:rsidDel="00000000" w:rsidR="00000000" w:rsidRPr="00000000">
        <w:rPr>
          <w:rFonts w:ascii="Times New Roman" w:cs="Times New Roman" w:eastAsia="Times New Roman" w:hAnsi="Times New Roman"/>
          <w:b w:val="1"/>
          <w:bCs w:val="1"/>
          <w:sz w:val="24"/>
          <w:szCs w:val="24"/>
          <w:rtl w:val="0"/>
        </w:rPr>
        <w:t xml:space="preserve">4.5. </w:t>
      </w:r>
      <w:r w:rsidDel="00000000" w:rsidR="00000000" w:rsidRPr="00000000">
        <w:rPr>
          <w:rFonts w:ascii="Times New Roman" w:cs="Times New Roman" w:eastAsia="Times New Roman" w:hAnsi="Times New Roman"/>
          <w:sz w:val="24"/>
          <w:szCs w:val="24"/>
          <w:rtl w:val="0"/>
        </w:rPr>
        <w:t xml:space="preserve">A contratada deverá substituir, sem ônus adicional, qualquer item entregue em desacordo com as especificações ou que apresente defeito.</w:t>
      </w:r>
    </w:p>
    <w:p w:rsidR="00000000" w:rsidDel="00000000" w:rsidP="00000000" w:rsidRDefault="00000000" w:rsidRPr="00000000" w14:paraId="00000061">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y52iu95cnotg" w:id="20"/>
      <w:bookmarkEnd w:id="20"/>
      <w:r w:rsidDel="00000000" w:rsidR="00000000" w:rsidRPr="00000000">
        <w:rPr>
          <w:rFonts w:ascii="Times New Roman" w:cs="Times New Roman" w:eastAsia="Times New Roman" w:hAnsi="Times New Roman"/>
          <w:b w:val="1"/>
          <w:bCs w:val="1"/>
          <w:sz w:val="24"/>
          <w:szCs w:val="24"/>
          <w:rtl w:val="0"/>
        </w:rPr>
        <w:t xml:space="preserve">4.6. </w:t>
      </w:r>
      <w:r w:rsidDel="00000000" w:rsidR="00000000" w:rsidRPr="00000000">
        <w:rPr>
          <w:rFonts w:ascii="Times New Roman" w:cs="Times New Roman" w:eastAsia="Times New Roman" w:hAnsi="Times New Roman"/>
          <w:sz w:val="24"/>
          <w:szCs w:val="24"/>
          <w:rtl w:val="0"/>
        </w:rPr>
        <w:t xml:space="preserve">A contratada deverá observar, sempre que possível, critérios de sustentabilidade na fabricação, acondicionamento e fornecimento dos produtos, incluindo a redução de embalagens excessivas e a utilização de materiais recicláveis ou biodegradáveis, quando compatível com o objeto.</w:t>
      </w:r>
    </w:p>
    <w:p w:rsidR="00000000" w:rsidDel="00000000" w:rsidP="00000000" w:rsidRDefault="00000000" w:rsidRPr="00000000" w14:paraId="00000062">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690ezp5ovwut" w:id="21"/>
      <w:bookmarkEnd w:id="21"/>
      <w:r w:rsidDel="00000000" w:rsidR="00000000" w:rsidRPr="00000000">
        <w:rPr>
          <w:rFonts w:ascii="Times New Roman" w:cs="Times New Roman" w:eastAsia="Times New Roman" w:hAnsi="Times New Roman"/>
          <w:b w:val="1"/>
          <w:bCs w:val="1"/>
          <w:sz w:val="24"/>
          <w:szCs w:val="24"/>
          <w:rtl w:val="0"/>
        </w:rPr>
        <w:t xml:space="preserve">4.7. </w:t>
      </w:r>
      <w:r w:rsidDel="00000000" w:rsidR="00000000" w:rsidRPr="00000000">
        <w:rPr>
          <w:rFonts w:ascii="Times New Roman" w:cs="Times New Roman" w:eastAsia="Times New Roman" w:hAnsi="Times New Roman"/>
          <w:sz w:val="24"/>
          <w:szCs w:val="24"/>
          <w:rtl w:val="0"/>
        </w:rPr>
        <w:t xml:space="preserve">A contratada deverá manter, durante a execução contratual, as condições de habilitação exigidas no procedimento licitatório.</w:t>
      </w:r>
    </w:p>
    <w:p w:rsidR="00000000" w:rsidDel="00000000" w:rsidP="00000000" w:rsidRDefault="00000000" w:rsidRPr="00000000" w14:paraId="00000063">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c7e8n9tgsjdf" w:id="22"/>
      <w:bookmarkEnd w:id="22"/>
      <w:r w:rsidDel="00000000" w:rsidR="00000000" w:rsidRPr="00000000">
        <w:rPr>
          <w:rFonts w:ascii="Times New Roman" w:cs="Times New Roman" w:eastAsia="Times New Roman" w:hAnsi="Times New Roman"/>
          <w:b w:val="1"/>
          <w:bCs w:val="1"/>
          <w:sz w:val="24"/>
          <w:szCs w:val="24"/>
          <w:rtl w:val="0"/>
        </w:rPr>
        <w:t xml:space="preserve">5. MODELO DE EXECUÇÃO DO OBJETO</w:t>
      </w:r>
    </w:p>
    <w:p w:rsidR="00000000" w:rsidDel="00000000" w:rsidP="00000000" w:rsidRDefault="00000000" w:rsidRPr="00000000" w14:paraId="00000064">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gx2mywakjnab" w:id="23"/>
      <w:bookmarkEnd w:id="23"/>
      <w:r w:rsidDel="00000000" w:rsidR="00000000" w:rsidRPr="00000000">
        <w:rPr>
          <w:rFonts w:ascii="Times New Roman" w:cs="Times New Roman" w:eastAsia="Times New Roman" w:hAnsi="Times New Roman"/>
          <w:b w:val="1"/>
          <w:bCs w:val="1"/>
          <w:sz w:val="24"/>
          <w:szCs w:val="24"/>
          <w:rtl w:val="0"/>
        </w:rPr>
        <w:t xml:space="preserve">5.1. A entrega dos bens será realizada de forma parcelada, de acordo com a necessidade da Administração, mediante emissão de ordem de fornecimento.</w:t>
      </w:r>
    </w:p>
    <w:p w:rsidR="00000000" w:rsidDel="00000000" w:rsidP="00000000" w:rsidRDefault="00000000" w:rsidRPr="00000000" w14:paraId="00000065">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mr2gktmbmm5t" w:id="24"/>
      <w:bookmarkEnd w:id="24"/>
      <w:r w:rsidDel="00000000" w:rsidR="00000000" w:rsidRPr="00000000">
        <w:rPr>
          <w:rFonts w:ascii="Times New Roman" w:cs="Times New Roman" w:eastAsia="Times New Roman" w:hAnsi="Times New Roman"/>
          <w:b w:val="1"/>
          <w:bCs w:val="1"/>
          <w:sz w:val="24"/>
          <w:szCs w:val="24"/>
          <w:rtl w:val="0"/>
        </w:rPr>
        <w:t xml:space="preserve">5.2. </w:t>
      </w:r>
      <w:r w:rsidDel="00000000" w:rsidR="00000000" w:rsidRPr="00000000">
        <w:rPr>
          <w:rFonts w:ascii="Times New Roman" w:cs="Times New Roman" w:eastAsia="Times New Roman" w:hAnsi="Times New Roman"/>
          <w:sz w:val="24"/>
          <w:szCs w:val="24"/>
          <w:rtl w:val="0"/>
        </w:rPr>
        <w:t xml:space="preserve">O prazo para entrega será de </w:t>
      </w:r>
      <w:r w:rsidDel="00000000" w:rsidR="00000000" w:rsidRPr="00000000">
        <w:rPr>
          <w:rFonts w:ascii="Times New Roman" w:cs="Times New Roman" w:eastAsia="Times New Roman" w:hAnsi="Times New Roman"/>
          <w:b w:val="1"/>
          <w:bCs w:val="1"/>
          <w:sz w:val="24"/>
          <w:szCs w:val="24"/>
          <w:rtl w:val="0"/>
        </w:rPr>
        <w:t xml:space="preserve">até 15 (quinze) dias</w:t>
      </w:r>
      <w:r w:rsidDel="00000000" w:rsidR="00000000" w:rsidRPr="00000000">
        <w:rPr>
          <w:rFonts w:ascii="Times New Roman" w:cs="Times New Roman" w:eastAsia="Times New Roman" w:hAnsi="Times New Roman"/>
          <w:sz w:val="24"/>
          <w:szCs w:val="24"/>
          <w:rtl w:val="0"/>
        </w:rPr>
        <w:t xml:space="preserve">, contados do recebimento da respectiva ordem de fornecimento pela contratada.</w:t>
      </w:r>
    </w:p>
    <w:p w:rsidR="00000000" w:rsidDel="00000000" w:rsidP="00000000" w:rsidRDefault="00000000" w:rsidRPr="00000000" w14:paraId="00000066">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qyn8oie5761n" w:id="25"/>
      <w:bookmarkEnd w:id="25"/>
      <w:r w:rsidDel="00000000" w:rsidR="00000000" w:rsidRPr="00000000">
        <w:rPr>
          <w:rFonts w:ascii="Times New Roman" w:cs="Times New Roman" w:eastAsia="Times New Roman" w:hAnsi="Times New Roman"/>
          <w:b w:val="1"/>
          <w:bCs w:val="1"/>
          <w:sz w:val="24"/>
          <w:szCs w:val="24"/>
          <w:rtl w:val="0"/>
        </w:rPr>
        <w:t xml:space="preserve">5.3. </w:t>
      </w:r>
      <w:r w:rsidDel="00000000" w:rsidR="00000000" w:rsidRPr="00000000">
        <w:rPr>
          <w:rFonts w:ascii="Times New Roman" w:cs="Times New Roman" w:eastAsia="Times New Roman" w:hAnsi="Times New Roman"/>
          <w:sz w:val="24"/>
          <w:szCs w:val="24"/>
          <w:rtl w:val="0"/>
        </w:rPr>
        <w:t xml:space="preserve">Os produtos deverão ser entregues no endereço </w:t>
      </w:r>
      <w:r w:rsidDel="00000000" w:rsidR="00000000" w:rsidRPr="00000000">
        <w:rPr>
          <w:rFonts w:ascii="Times New Roman" w:cs="Times New Roman" w:eastAsia="Times New Roman" w:hAnsi="Times New Roman"/>
          <w:b w:val="1"/>
          <w:bCs w:val="1"/>
          <w:sz w:val="24"/>
          <w:szCs w:val="24"/>
          <w:rtl w:val="0"/>
        </w:rPr>
        <w:t xml:space="preserve">Praça Oscar Botelho, nº 70, Centro</w:t>
      </w:r>
      <w:r w:rsidDel="00000000" w:rsidR="00000000" w:rsidRPr="00000000">
        <w:rPr>
          <w:rFonts w:ascii="Times New Roman" w:cs="Times New Roman" w:eastAsia="Times New Roman" w:hAnsi="Times New Roman"/>
          <w:sz w:val="24"/>
          <w:szCs w:val="24"/>
          <w:rtl w:val="0"/>
        </w:rPr>
        <w:t xml:space="preserve">, em dias úteis, </w:t>
      </w:r>
      <w:r w:rsidDel="00000000" w:rsidR="00000000" w:rsidRPr="00000000">
        <w:rPr>
          <w:rFonts w:ascii="Times New Roman" w:cs="Times New Roman" w:eastAsia="Times New Roman" w:hAnsi="Times New Roman"/>
          <w:b w:val="1"/>
          <w:bCs w:val="1"/>
          <w:sz w:val="24"/>
          <w:szCs w:val="24"/>
          <w:rtl w:val="0"/>
        </w:rPr>
        <w:t xml:space="preserve">de segunda-feira a sexta-feira, no horário das 12h às 17h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usgg2im37d5i" w:id="26"/>
      <w:bookmarkEnd w:id="26"/>
      <w:r w:rsidDel="00000000" w:rsidR="00000000" w:rsidRPr="00000000">
        <w:rPr>
          <w:rFonts w:ascii="Times New Roman" w:cs="Times New Roman" w:eastAsia="Times New Roman" w:hAnsi="Times New Roman"/>
          <w:b w:val="1"/>
          <w:bCs w:val="1"/>
          <w:sz w:val="24"/>
          <w:szCs w:val="24"/>
          <w:rtl w:val="0"/>
        </w:rPr>
        <w:t xml:space="preserve">5.4. </w:t>
      </w:r>
      <w:r w:rsidDel="00000000" w:rsidR="00000000" w:rsidRPr="00000000">
        <w:rPr>
          <w:rFonts w:ascii="Times New Roman" w:cs="Times New Roman" w:eastAsia="Times New Roman" w:hAnsi="Times New Roman"/>
          <w:sz w:val="24"/>
          <w:szCs w:val="24"/>
          <w:rtl w:val="0"/>
        </w:rPr>
        <w:t xml:space="preserve">As despesas relativas a transporte, carga e descarga correrão por conta da contratada.</w:t>
      </w:r>
    </w:p>
    <w:p w:rsidR="00000000" w:rsidDel="00000000" w:rsidP="00000000" w:rsidRDefault="00000000" w:rsidRPr="00000000" w14:paraId="00000068">
      <w:pPr>
        <w:pStyle w:val="Heading2"/>
        <w:keepNext w:val="0"/>
        <w:keepLines w:val="0"/>
        <w:spacing w:after="80" w:lineRule="auto"/>
        <w:jc w:val="both"/>
        <w:rPr>
          <w:rFonts w:ascii="Times New Roman" w:cs="Times New Roman" w:eastAsia="Times New Roman" w:hAnsi="Times New Roman"/>
          <w:b w:val="1"/>
          <w:bCs w:val="1"/>
          <w:sz w:val="26"/>
          <w:szCs w:val="26"/>
        </w:rPr>
      </w:pPr>
      <w:bookmarkStart w:colFirst="0" w:colLast="0" w:name="_v25wqfxork7n" w:id="27"/>
      <w:bookmarkEnd w:id="27"/>
      <w:r w:rsidDel="00000000" w:rsidR="00000000" w:rsidRPr="00000000">
        <w:rPr>
          <w:rFonts w:ascii="Times New Roman" w:cs="Times New Roman" w:eastAsia="Times New Roman" w:hAnsi="Times New Roman"/>
          <w:b w:val="1"/>
          <w:bCs w:val="1"/>
          <w:sz w:val="26"/>
          <w:szCs w:val="26"/>
          <w:rtl w:val="0"/>
        </w:rPr>
        <w:t xml:space="preserve">6. FISCALIZAÇÃO E GESTÃO DO OBJETO</w:t>
      </w:r>
    </w:p>
    <w:p w:rsidR="00000000" w:rsidDel="00000000" w:rsidP="00000000" w:rsidRDefault="00000000" w:rsidRPr="00000000" w14:paraId="00000069">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2vnomhlc24sc" w:id="28"/>
      <w:bookmarkEnd w:id="28"/>
      <w:r w:rsidDel="00000000" w:rsidR="00000000" w:rsidRPr="00000000">
        <w:rPr>
          <w:rFonts w:ascii="Times New Roman" w:cs="Times New Roman" w:eastAsia="Times New Roman" w:hAnsi="Times New Roman"/>
          <w:b w:val="1"/>
          <w:bCs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A execução do objeto será acompanhada e fiscalizada pela Câmara Municipal por meio de servidor público designado, nos termos do art. 117 da Lei nº 14.133/2021.</w:t>
      </w:r>
    </w:p>
    <w:p w:rsidR="00000000" w:rsidDel="00000000" w:rsidP="00000000" w:rsidRDefault="00000000" w:rsidRPr="00000000" w14:paraId="0000006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Caberá ao fiscal do contrato verificar a conformidade da execução com os termos do contrato e do presente Termo de Referência, anotando as ocorrências em registro próprio e comunicando ao gestor eventuais irregularidades.</w:t>
      </w:r>
    </w:p>
    <w:p w:rsidR="00000000" w:rsidDel="00000000" w:rsidP="00000000" w:rsidRDefault="00000000" w:rsidRPr="00000000" w14:paraId="0000006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O gestor do contrato acompanhará as ocorrências registradas, adotando as providências administrativas necessárias, inclusive para aplicação de sanções, se for o caso. </w:t>
      </w:r>
    </w:p>
    <w:p w:rsidR="00000000" w:rsidDel="00000000" w:rsidP="00000000" w:rsidRDefault="00000000" w:rsidRPr="00000000" w14:paraId="0000006C">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CRITÉRIOS DE MEDIÇÃO E PAGAMENTO</w:t>
      </w:r>
    </w:p>
    <w:p w:rsidR="00000000" w:rsidDel="00000000" w:rsidP="00000000" w:rsidRDefault="00000000" w:rsidRPr="00000000" w14:paraId="0000006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7.1. </w:t>
      </w:r>
      <w:r w:rsidDel="00000000" w:rsidR="00000000" w:rsidRPr="00000000">
        <w:rPr>
          <w:rFonts w:ascii="Times New Roman" w:cs="Times New Roman" w:eastAsia="Times New Roman" w:hAnsi="Times New Roman"/>
          <w:sz w:val="24"/>
          <w:szCs w:val="24"/>
          <w:rtl w:val="0"/>
        </w:rPr>
        <w:t xml:space="preserve">O pagamento será realizado de forma </w:t>
      </w:r>
      <w:r w:rsidDel="00000000" w:rsidR="00000000" w:rsidRPr="00000000">
        <w:rPr>
          <w:rFonts w:ascii="Times New Roman" w:cs="Times New Roman" w:eastAsia="Times New Roman" w:hAnsi="Times New Roman"/>
          <w:b w:val="1"/>
          <w:bCs w:val="1"/>
          <w:sz w:val="24"/>
          <w:szCs w:val="24"/>
          <w:rtl w:val="0"/>
        </w:rPr>
        <w:t xml:space="preserve">parcelada</w:t>
      </w:r>
      <w:r w:rsidDel="00000000" w:rsidR="00000000" w:rsidRPr="00000000">
        <w:rPr>
          <w:rFonts w:ascii="Times New Roman" w:cs="Times New Roman" w:eastAsia="Times New Roman" w:hAnsi="Times New Roman"/>
          <w:sz w:val="24"/>
          <w:szCs w:val="24"/>
          <w:rtl w:val="0"/>
        </w:rPr>
        <w:t xml:space="preserve">, de acordo com as entregas efetuadas, mediante apresentação de nota fiscal correspondente aos itens efetivamente fornecidos.</w:t>
      </w:r>
    </w:p>
    <w:p w:rsidR="00000000" w:rsidDel="00000000" w:rsidP="00000000" w:rsidRDefault="00000000" w:rsidRPr="00000000" w14:paraId="0000006E">
      <w:pPr>
        <w:pStyle w:val="Heading2"/>
        <w:keepNext w:val="0"/>
        <w:spacing w:after="80" w:line="240" w:lineRule="auto"/>
        <w:jc w:val="both"/>
        <w:rPr>
          <w:rFonts w:ascii="Times New Roman" w:cs="Times New Roman" w:eastAsia="Times New Roman" w:hAnsi="Times New Roman"/>
          <w:sz w:val="24"/>
          <w:szCs w:val="24"/>
        </w:rPr>
      </w:pPr>
      <w:bookmarkStart w:colFirst="0" w:colLast="0" w:name="_v7hoihnykoy3" w:id="29"/>
      <w:bookmarkEnd w:id="29"/>
      <w:r w:rsidDel="00000000" w:rsidR="00000000" w:rsidRPr="00000000">
        <w:rPr>
          <w:rFonts w:ascii="Times New Roman" w:cs="Times New Roman" w:eastAsia="Times New Roman" w:hAnsi="Times New Roman"/>
          <w:b w:val="1"/>
          <w:bCs w:val="1"/>
          <w:sz w:val="24"/>
          <w:szCs w:val="24"/>
          <w:rtl w:val="0"/>
        </w:rPr>
        <w:t xml:space="preserve">7.2. </w:t>
      </w:r>
      <w:r w:rsidDel="00000000" w:rsidR="00000000" w:rsidRPr="00000000">
        <w:rPr>
          <w:rFonts w:ascii="Times New Roman" w:cs="Times New Roman" w:eastAsia="Times New Roman" w:hAnsi="Times New Roman"/>
          <w:sz w:val="24"/>
          <w:szCs w:val="24"/>
          <w:rtl w:val="0"/>
        </w:rPr>
        <w:t xml:space="preserve">A nota fiscal deverá ser emitida após cada entrega e será submetida à conferência e atesto do fiscal do contrato.</w:t>
      </w:r>
    </w:p>
    <w:p w:rsidR="00000000" w:rsidDel="00000000" w:rsidP="00000000" w:rsidRDefault="00000000" w:rsidRPr="00000000" w14:paraId="0000006F">
      <w:pPr>
        <w:pStyle w:val="Heading2"/>
        <w:keepNext w:val="0"/>
        <w:spacing w:after="80" w:line="240" w:lineRule="auto"/>
        <w:jc w:val="both"/>
        <w:rPr>
          <w:rFonts w:ascii="Times New Roman" w:cs="Times New Roman" w:eastAsia="Times New Roman" w:hAnsi="Times New Roman"/>
          <w:sz w:val="24"/>
          <w:szCs w:val="24"/>
        </w:rPr>
      </w:pPr>
      <w:bookmarkStart w:colFirst="0" w:colLast="0" w:name="_ukk7m17wehnl" w:id="30"/>
      <w:bookmarkEnd w:id="30"/>
      <w:r w:rsidDel="00000000" w:rsidR="00000000" w:rsidRPr="00000000">
        <w:rPr>
          <w:rFonts w:ascii="Times New Roman" w:cs="Times New Roman" w:eastAsia="Times New Roman" w:hAnsi="Times New Roman"/>
          <w:b w:val="1"/>
          <w:bCs w:val="1"/>
          <w:sz w:val="24"/>
          <w:szCs w:val="24"/>
          <w:rtl w:val="0"/>
        </w:rPr>
        <w:t xml:space="preserve">7.3. </w:t>
      </w:r>
      <w:r w:rsidDel="00000000" w:rsidR="00000000" w:rsidRPr="00000000">
        <w:rPr>
          <w:rFonts w:ascii="Times New Roman" w:cs="Times New Roman" w:eastAsia="Times New Roman" w:hAnsi="Times New Roman"/>
          <w:sz w:val="24"/>
          <w:szCs w:val="24"/>
          <w:rtl w:val="0"/>
        </w:rPr>
        <w:t xml:space="preserve">O prazo para pagamento será de até </w:t>
      </w:r>
      <w:r w:rsidDel="00000000" w:rsidR="00000000" w:rsidRPr="00000000">
        <w:rPr>
          <w:rFonts w:ascii="Times New Roman" w:cs="Times New Roman" w:eastAsia="Times New Roman" w:hAnsi="Times New Roman"/>
          <w:b w:val="1"/>
          <w:bCs w:val="1"/>
          <w:sz w:val="24"/>
          <w:szCs w:val="24"/>
          <w:rtl w:val="0"/>
        </w:rPr>
        <w:t xml:space="preserve">30 (trinta) dias</w:t>
      </w:r>
      <w:r w:rsidDel="00000000" w:rsidR="00000000" w:rsidRPr="00000000">
        <w:rPr>
          <w:rFonts w:ascii="Times New Roman" w:cs="Times New Roman" w:eastAsia="Times New Roman" w:hAnsi="Times New Roman"/>
          <w:sz w:val="24"/>
          <w:szCs w:val="24"/>
          <w:rtl w:val="0"/>
        </w:rPr>
        <w:t xml:space="preserve">, contados do recebimento da nota fiscal devidamente atestada.</w:t>
      </w:r>
    </w:p>
    <w:p w:rsidR="00000000" w:rsidDel="00000000" w:rsidP="00000000" w:rsidRDefault="00000000" w:rsidRPr="00000000" w14:paraId="00000070">
      <w:pPr>
        <w:pStyle w:val="Heading2"/>
        <w:keepNext w:val="0"/>
        <w:spacing w:after="80" w:line="240" w:lineRule="auto"/>
        <w:jc w:val="both"/>
        <w:rPr>
          <w:rFonts w:ascii="Times New Roman" w:cs="Times New Roman" w:eastAsia="Times New Roman" w:hAnsi="Times New Roman"/>
          <w:sz w:val="24"/>
          <w:szCs w:val="24"/>
        </w:rPr>
      </w:pPr>
      <w:bookmarkStart w:colFirst="0" w:colLast="0" w:name="_64mdsnylqjg4" w:id="31"/>
      <w:bookmarkEnd w:id="31"/>
      <w:r w:rsidDel="00000000" w:rsidR="00000000" w:rsidRPr="00000000">
        <w:rPr>
          <w:rFonts w:ascii="Times New Roman" w:cs="Times New Roman" w:eastAsia="Times New Roman" w:hAnsi="Times New Roman"/>
          <w:b w:val="1"/>
          <w:bCs w:val="1"/>
          <w:sz w:val="24"/>
          <w:szCs w:val="24"/>
          <w:rtl w:val="0"/>
        </w:rPr>
        <w:t xml:space="preserve">7.4. </w:t>
      </w:r>
      <w:r w:rsidDel="00000000" w:rsidR="00000000" w:rsidRPr="00000000">
        <w:rPr>
          <w:rFonts w:ascii="Times New Roman" w:cs="Times New Roman" w:eastAsia="Times New Roman" w:hAnsi="Times New Roman"/>
          <w:sz w:val="24"/>
          <w:szCs w:val="24"/>
          <w:rtl w:val="0"/>
        </w:rPr>
        <w:t xml:space="preserve">O pagamento ficará condicionado à verificação da regularidade fiscal e trabalhista da contratada, conforme exigido na fase de habilitação.</w:t>
      </w:r>
    </w:p>
    <w:p w:rsidR="00000000" w:rsidDel="00000000" w:rsidP="00000000" w:rsidRDefault="00000000" w:rsidRPr="00000000" w14:paraId="00000071">
      <w:pPr>
        <w:pStyle w:val="Heading2"/>
        <w:keepNext w:val="0"/>
        <w:spacing w:after="80" w:line="240" w:lineRule="auto"/>
        <w:jc w:val="both"/>
        <w:rPr>
          <w:rFonts w:ascii="Times New Roman" w:cs="Times New Roman" w:eastAsia="Times New Roman" w:hAnsi="Times New Roman"/>
          <w:sz w:val="24"/>
          <w:szCs w:val="24"/>
        </w:rPr>
      </w:pPr>
      <w:bookmarkStart w:colFirst="0" w:colLast="0" w:name="_gv4korcpfy9x" w:id="32"/>
      <w:bookmarkEnd w:id="32"/>
      <w:r w:rsidDel="00000000" w:rsidR="00000000" w:rsidRPr="00000000">
        <w:rPr>
          <w:rFonts w:ascii="Times New Roman" w:cs="Times New Roman" w:eastAsia="Times New Roman" w:hAnsi="Times New Roman"/>
          <w:b w:val="1"/>
          <w:bCs w:val="1"/>
          <w:sz w:val="24"/>
          <w:szCs w:val="24"/>
          <w:rtl w:val="0"/>
        </w:rPr>
        <w:t xml:space="preserve">7.5. </w:t>
      </w:r>
      <w:r w:rsidDel="00000000" w:rsidR="00000000" w:rsidRPr="00000000">
        <w:rPr>
          <w:rFonts w:ascii="Times New Roman" w:cs="Times New Roman" w:eastAsia="Times New Roman" w:hAnsi="Times New Roman"/>
          <w:sz w:val="24"/>
          <w:szCs w:val="24"/>
          <w:rtl w:val="0"/>
        </w:rPr>
        <w:t xml:space="preserve">Havendo erro na nota fiscal ou circunstância que impeça a liquidação da despesa, o prazo para pagamento ficará suspenso até a regularização.</w:t>
      </w:r>
    </w:p>
    <w:p w:rsidR="00000000" w:rsidDel="00000000" w:rsidP="00000000" w:rsidRDefault="00000000" w:rsidRPr="00000000" w14:paraId="0000007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7.6.</w:t>
      </w:r>
      <w:r w:rsidDel="00000000" w:rsidR="00000000" w:rsidRPr="00000000">
        <w:rPr>
          <w:rFonts w:ascii="Times New Roman" w:cs="Times New Roman" w:eastAsia="Times New Roman" w:hAnsi="Times New Roman"/>
          <w:sz w:val="24"/>
          <w:szCs w:val="24"/>
          <w:rtl w:val="0"/>
        </w:rPr>
        <w:t xml:space="preserve"> O pagamento será efetuado por meio de transferência bancária, em conta indicada pela contratada, de titularidade da mesma.</w:t>
      </w:r>
    </w:p>
    <w:p w:rsidR="00000000" w:rsidDel="00000000" w:rsidP="00000000" w:rsidRDefault="00000000" w:rsidRPr="00000000" w14:paraId="00000073">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 FORMA E CRITÉRIOS DE SELEÇÃO DO FORNECEDOR </w:t>
      </w:r>
    </w:p>
    <w:p w:rsidR="00000000" w:rsidDel="00000000" w:rsidP="00000000" w:rsidRDefault="00000000" w:rsidRPr="00000000" w14:paraId="0000007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w:t>
      </w:r>
      <w:r w:rsidDel="00000000" w:rsidR="00000000" w:rsidRPr="00000000">
        <w:rPr>
          <w:rFonts w:ascii="Times New Roman" w:cs="Times New Roman" w:eastAsia="Times New Roman" w:hAnsi="Times New Roman"/>
          <w:sz w:val="24"/>
          <w:szCs w:val="24"/>
          <w:rtl w:val="0"/>
        </w:rPr>
        <w:t xml:space="preserve"> A contratação será realizada por meio de </w:t>
      </w:r>
      <w:r w:rsidDel="00000000" w:rsidR="00000000" w:rsidRPr="00000000">
        <w:rPr>
          <w:rFonts w:ascii="Times New Roman" w:cs="Times New Roman" w:eastAsia="Times New Roman" w:hAnsi="Times New Roman"/>
          <w:b w:val="1"/>
          <w:bCs w:val="1"/>
          <w:sz w:val="24"/>
          <w:szCs w:val="24"/>
          <w:rtl w:val="0"/>
        </w:rPr>
        <w:t xml:space="preserve">dispensa de licitação na forma eletrônica</w:t>
      </w:r>
      <w:r w:rsidDel="00000000" w:rsidR="00000000" w:rsidRPr="00000000">
        <w:rPr>
          <w:rFonts w:ascii="Times New Roman" w:cs="Times New Roman" w:eastAsia="Times New Roman" w:hAnsi="Times New Roman"/>
          <w:sz w:val="24"/>
          <w:szCs w:val="24"/>
          <w:rtl w:val="0"/>
        </w:rPr>
        <w:t xml:space="preserve">, com disputa de preços, nos termos do art. 75, inciso II, da Lei Federal nº 14.133/2021, observadas as diretrizes estabelecidas na Resolução nº 671/2024 da Câmara Municipal de Campo Belo/MG.</w:t>
      </w:r>
    </w:p>
    <w:p w:rsidR="00000000" w:rsidDel="00000000" w:rsidP="00000000" w:rsidRDefault="00000000" w:rsidRPr="00000000" w14:paraId="0000007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8.1.2.</w:t>
      </w:r>
      <w:r w:rsidDel="00000000" w:rsidR="00000000" w:rsidRPr="00000000">
        <w:rPr>
          <w:rFonts w:ascii="Times New Roman" w:cs="Times New Roman" w:eastAsia="Times New Roman" w:hAnsi="Times New Roman"/>
          <w:sz w:val="24"/>
          <w:szCs w:val="24"/>
          <w:rtl w:val="0"/>
        </w:rPr>
        <w:t xml:space="preserve"> O procedimento será precedido da publicação de aviso de contratação direta na plataforma eletrônica oficial, permitindo a participação de interessados que atendam aos requisitos mínimos estabelecidos, observando-se as disposições da Lei Complementar nº 123/2006 quanto à priorização de microempreendedores individuais (MEI), microempresas (ME) e empresas de pequeno porte (EPP).</w:t>
      </w:r>
    </w:p>
    <w:p w:rsidR="00000000" w:rsidDel="00000000" w:rsidP="00000000" w:rsidRDefault="00000000" w:rsidRPr="00000000" w14:paraId="0000007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8.1.3.</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seleção será efetuada com base no critério de </w:t>
      </w:r>
      <w:r w:rsidDel="00000000" w:rsidR="00000000" w:rsidRPr="00000000">
        <w:rPr>
          <w:rFonts w:ascii="Times New Roman" w:cs="Times New Roman" w:eastAsia="Times New Roman" w:hAnsi="Times New Roman"/>
          <w:b w:val="1"/>
          <w:bCs w:val="1"/>
          <w:sz w:val="24"/>
          <w:szCs w:val="24"/>
          <w:rtl w:val="0"/>
        </w:rPr>
        <w:t xml:space="preserve">menor preço por item</w:t>
      </w:r>
      <w:r w:rsidDel="00000000" w:rsidR="00000000" w:rsidRPr="00000000">
        <w:rPr>
          <w:rFonts w:ascii="Times New Roman" w:cs="Times New Roman" w:eastAsia="Times New Roman" w:hAnsi="Times New Roman"/>
          <w:sz w:val="24"/>
          <w:szCs w:val="24"/>
          <w:rtl w:val="0"/>
        </w:rPr>
        <w:t xml:space="preserve">, considerando o valor unitário ofertado para cada item descrito neste Termo de Referência, desde que atendidas integralmente as especificações técnicas estabelecidas, em observância aos princípios da isonomia, da seleção da proposta mais vantajosa e do julgamento objetivo, nos termos da Lei nº 14.133/2021.</w:t>
      </w:r>
    </w:p>
    <w:p w:rsidR="00000000" w:rsidDel="00000000" w:rsidP="00000000" w:rsidRDefault="00000000" w:rsidRPr="00000000" w14:paraId="00000077">
      <w:pPr>
        <w:pStyle w:val="Heading3"/>
        <w:keepNext w:val="0"/>
        <w:spacing w:before="280" w:line="240" w:lineRule="auto"/>
        <w:jc w:val="both"/>
        <w:rPr>
          <w:rFonts w:ascii="Times New Roman" w:cs="Times New Roman" w:eastAsia="Times New Roman" w:hAnsi="Times New Roman"/>
          <w:b w:val="1"/>
          <w:bCs w:val="1"/>
          <w:color w:val="000000"/>
          <w:sz w:val="24"/>
          <w:szCs w:val="24"/>
        </w:rPr>
      </w:pPr>
      <w:bookmarkStart w:colFirst="0" w:colLast="0" w:name="_qupnkckt0di9" w:id="33"/>
      <w:bookmarkEnd w:id="33"/>
      <w:r w:rsidDel="00000000" w:rsidR="00000000" w:rsidRPr="00000000">
        <w:rPr>
          <w:rFonts w:ascii="Times New Roman" w:cs="Times New Roman" w:eastAsia="Times New Roman" w:hAnsi="Times New Roman"/>
          <w:b w:val="1"/>
          <w:bCs w:val="1"/>
          <w:color w:val="000000"/>
          <w:sz w:val="24"/>
          <w:szCs w:val="24"/>
          <w:rtl w:val="0"/>
        </w:rPr>
        <w:t xml:space="preserve">Exigências de habilitação</w:t>
      </w:r>
    </w:p>
    <w:p w:rsidR="00000000" w:rsidDel="00000000" w:rsidP="00000000" w:rsidRDefault="00000000" w:rsidRPr="00000000" w14:paraId="00000078">
      <w:pPr>
        <w:pStyle w:val="Heading3"/>
        <w:keepNext w:val="0"/>
        <w:spacing w:before="280" w:line="240" w:lineRule="auto"/>
        <w:jc w:val="both"/>
        <w:rPr>
          <w:rFonts w:ascii="Times New Roman" w:cs="Times New Roman" w:eastAsia="Times New Roman" w:hAnsi="Times New Roman"/>
          <w:b w:val="1"/>
          <w:bCs w:val="1"/>
          <w:color w:val="000000"/>
          <w:sz w:val="24"/>
          <w:szCs w:val="24"/>
        </w:rPr>
      </w:pPr>
      <w:bookmarkStart w:colFirst="0" w:colLast="0" w:name="_ryeff8eqlwbc" w:id="34"/>
      <w:bookmarkEnd w:id="34"/>
      <w:r w:rsidDel="00000000" w:rsidR="00000000" w:rsidRPr="00000000">
        <w:rPr>
          <w:rFonts w:ascii="Times New Roman" w:cs="Times New Roman" w:eastAsia="Times New Roman" w:hAnsi="Times New Roman"/>
          <w:b w:val="1"/>
          <w:bCs w:val="1"/>
          <w:color w:val="000000"/>
          <w:sz w:val="24"/>
          <w:szCs w:val="24"/>
          <w:rtl w:val="0"/>
        </w:rPr>
        <w:t xml:space="preserve">Habilitação jurídica</w:t>
      </w:r>
    </w:p>
    <w:p w:rsidR="00000000" w:rsidDel="00000000" w:rsidP="00000000" w:rsidRDefault="00000000" w:rsidRPr="00000000" w14:paraId="0000007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w:t>
      </w:r>
      <w:r w:rsidDel="00000000" w:rsidR="00000000" w:rsidRPr="00000000">
        <w:rPr>
          <w:rFonts w:ascii="Times New Roman" w:cs="Times New Roman" w:eastAsia="Times New Roman" w:hAnsi="Times New Roman"/>
          <w:sz w:val="24"/>
          <w:szCs w:val="24"/>
          <w:rtl w:val="0"/>
        </w:rPr>
        <w:t xml:space="preserve"> Pessoa física: cédula de identidade (RG) ou documento equivalente que, por força de lei, tenha validade para fins de identificação em todo o território nacional.</w:t>
      </w:r>
    </w:p>
    <w:p w:rsidR="00000000" w:rsidDel="00000000" w:rsidP="00000000" w:rsidRDefault="00000000" w:rsidRPr="00000000" w14:paraId="0000007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8.3. </w:t>
      </w:r>
      <w:r w:rsidDel="00000000" w:rsidR="00000000" w:rsidRPr="00000000">
        <w:rPr>
          <w:rFonts w:ascii="Times New Roman" w:cs="Times New Roman" w:eastAsia="Times New Roman" w:hAnsi="Times New Roman"/>
          <w:sz w:val="24"/>
          <w:szCs w:val="24"/>
          <w:rtl w:val="0"/>
        </w:rPr>
        <w:t xml:space="preserve">Empresário individual: inscrição no </w:t>
      </w:r>
      <w:r w:rsidDel="00000000" w:rsidR="00000000" w:rsidRPr="00000000">
        <w:rPr>
          <w:rFonts w:ascii="Times New Roman" w:cs="Times New Roman" w:eastAsia="Times New Roman" w:hAnsi="Times New Roman"/>
          <w:b w:val="1"/>
          <w:bCs w:val="1"/>
          <w:sz w:val="24"/>
          <w:szCs w:val="24"/>
          <w:rtl w:val="0"/>
        </w:rPr>
        <w:t xml:space="preserve">Registro Público de Empresas Mercantis</w:t>
      </w:r>
      <w:r w:rsidDel="00000000" w:rsidR="00000000" w:rsidRPr="00000000">
        <w:rPr>
          <w:rFonts w:ascii="Times New Roman" w:cs="Times New Roman" w:eastAsia="Times New Roman" w:hAnsi="Times New Roman"/>
          <w:sz w:val="24"/>
          <w:szCs w:val="24"/>
          <w:rtl w:val="0"/>
        </w:rPr>
        <w:t xml:space="preserve">, a cargo da Junta Comercial da respectiva sede, acompanhada de documento oficial de identidade e CPF do empresário.</w:t>
      </w:r>
    </w:p>
    <w:p w:rsidR="00000000" w:rsidDel="00000000" w:rsidP="00000000" w:rsidRDefault="00000000" w:rsidRPr="00000000" w14:paraId="0000007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8.4.</w:t>
      </w:r>
      <w:r w:rsidDel="00000000" w:rsidR="00000000" w:rsidRPr="00000000">
        <w:rPr>
          <w:rFonts w:ascii="Times New Roman" w:cs="Times New Roman" w:eastAsia="Times New Roman" w:hAnsi="Times New Roman"/>
          <w:sz w:val="24"/>
          <w:szCs w:val="24"/>
          <w:rtl w:val="0"/>
        </w:rPr>
        <w:t xml:space="preserve"> Microempreendedor Individual – MEI: </w:t>
      </w:r>
      <w:r w:rsidDel="00000000" w:rsidR="00000000" w:rsidRPr="00000000">
        <w:rPr>
          <w:rFonts w:ascii="Times New Roman" w:cs="Times New Roman" w:eastAsia="Times New Roman" w:hAnsi="Times New Roman"/>
          <w:b w:val="1"/>
          <w:bCs w:val="1"/>
          <w:sz w:val="24"/>
          <w:szCs w:val="24"/>
          <w:rtl w:val="0"/>
        </w:rPr>
        <w:t xml:space="preserve">Certificado da Condição de Microempreendedor Individual – CCMEI</w:t>
      </w:r>
      <w:r w:rsidDel="00000000" w:rsidR="00000000" w:rsidRPr="00000000">
        <w:rPr>
          <w:rFonts w:ascii="Times New Roman" w:cs="Times New Roman" w:eastAsia="Times New Roman" w:hAnsi="Times New Roman"/>
          <w:sz w:val="24"/>
          <w:szCs w:val="24"/>
          <w:rtl w:val="0"/>
        </w:rPr>
        <w:t xml:space="preserve">, cuja autenticidade será verificada no sítio gov.br, acompanhado de documento oficial de identidade e CPF do responsável legal.</w:t>
      </w:r>
    </w:p>
    <w:p w:rsidR="00000000" w:rsidDel="00000000" w:rsidP="00000000" w:rsidRDefault="00000000" w:rsidRPr="00000000" w14:paraId="0000007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8.5.</w:t>
      </w:r>
      <w:r w:rsidDel="00000000" w:rsidR="00000000" w:rsidRPr="00000000">
        <w:rPr>
          <w:rFonts w:ascii="Times New Roman" w:cs="Times New Roman" w:eastAsia="Times New Roman" w:hAnsi="Times New Roman"/>
          <w:sz w:val="24"/>
          <w:szCs w:val="24"/>
          <w:rtl w:val="0"/>
        </w:rPr>
        <w:t xml:space="preserve"> Sociedade empresária, Sociedade Limitada Unipessoal – SLU ou Empresa Individual de Responsabilidade Limitada – EIRELI: inscrição do </w:t>
      </w:r>
      <w:r w:rsidDel="00000000" w:rsidR="00000000" w:rsidRPr="00000000">
        <w:rPr>
          <w:rFonts w:ascii="Times New Roman" w:cs="Times New Roman" w:eastAsia="Times New Roman" w:hAnsi="Times New Roman"/>
          <w:b w:val="1"/>
          <w:bCs w:val="1"/>
          <w:sz w:val="24"/>
          <w:szCs w:val="24"/>
          <w:rtl w:val="0"/>
        </w:rPr>
        <w:t xml:space="preserve">ato constitutivo, estatuto ou contrato social</w:t>
      </w:r>
      <w:r w:rsidDel="00000000" w:rsidR="00000000" w:rsidRPr="00000000">
        <w:rPr>
          <w:rFonts w:ascii="Times New Roman" w:cs="Times New Roman" w:eastAsia="Times New Roman" w:hAnsi="Times New Roman"/>
          <w:sz w:val="24"/>
          <w:szCs w:val="24"/>
          <w:rtl w:val="0"/>
        </w:rPr>
        <w:t xml:space="preserve"> no Registro Público de Empresas Mercantis, a cargo da Junta Comercial da respectiva sede, acompanhada de </w:t>
      </w:r>
      <w:r w:rsidDel="00000000" w:rsidR="00000000" w:rsidRPr="00000000">
        <w:rPr>
          <w:rFonts w:ascii="Times New Roman" w:cs="Times New Roman" w:eastAsia="Times New Roman" w:hAnsi="Times New Roman"/>
          <w:b w:val="1"/>
          <w:bCs w:val="1"/>
          <w:sz w:val="24"/>
          <w:szCs w:val="24"/>
          <w:rtl w:val="0"/>
        </w:rPr>
        <w:t xml:space="preserve">documento de identidade e CPF do administrador ou representante legal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8.6.</w:t>
      </w:r>
      <w:r w:rsidDel="00000000" w:rsidR="00000000" w:rsidRPr="00000000">
        <w:rPr>
          <w:rFonts w:ascii="Times New Roman" w:cs="Times New Roman" w:eastAsia="Times New Roman" w:hAnsi="Times New Roman"/>
          <w:sz w:val="24"/>
          <w:szCs w:val="24"/>
          <w:rtl w:val="0"/>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7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8.7.</w:t>
      </w:r>
      <w:r w:rsidDel="00000000" w:rsidR="00000000" w:rsidRPr="00000000">
        <w:rPr>
          <w:rFonts w:ascii="Times New Roman" w:cs="Times New Roman" w:eastAsia="Times New Roman" w:hAnsi="Times New Roman"/>
          <w:sz w:val="24"/>
          <w:szCs w:val="24"/>
          <w:rtl w:val="0"/>
        </w:rPr>
        <w:t xml:space="preserve"> Sociedade simples: inscrição do ato constitutivo no Registro Civil de Pessoas Jurídicas do local de sua sede, acompanhada de documento de identidade e CPF dos administradores.</w:t>
      </w:r>
    </w:p>
    <w:p w:rsidR="00000000" w:rsidDel="00000000" w:rsidP="00000000" w:rsidRDefault="00000000" w:rsidRPr="00000000" w14:paraId="0000007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8.8.</w:t>
      </w:r>
      <w:r w:rsidDel="00000000" w:rsidR="00000000" w:rsidRPr="00000000">
        <w:rPr>
          <w:rFonts w:ascii="Times New Roman" w:cs="Times New Roman" w:eastAsia="Times New Roman" w:hAnsi="Times New Roman"/>
          <w:sz w:val="24"/>
          <w:szCs w:val="24"/>
          <w:rtl w:val="0"/>
        </w:rPr>
        <w:t xml:space="preserve"> Os documentos apresentados deverão estar acompanhados de todas as alterações ou da consolidação respectiva.</w:t>
      </w:r>
    </w:p>
    <w:p w:rsidR="00000000" w:rsidDel="00000000" w:rsidP="00000000" w:rsidRDefault="00000000" w:rsidRPr="00000000" w14:paraId="00000080">
      <w:pPr>
        <w:pStyle w:val="Heading4"/>
        <w:keepNext w:val="0"/>
        <w:spacing w:after="40" w:before="240" w:line="240" w:lineRule="auto"/>
        <w:jc w:val="both"/>
        <w:rPr>
          <w:rFonts w:ascii="Times New Roman" w:cs="Times New Roman" w:eastAsia="Times New Roman" w:hAnsi="Times New Roman"/>
          <w:b w:val="1"/>
          <w:bCs w:val="1"/>
          <w:color w:val="000000"/>
        </w:rPr>
      </w:pPr>
      <w:bookmarkStart w:colFirst="0" w:colLast="0" w:name="_v6wru0xcr9al" w:id="35"/>
      <w:bookmarkEnd w:id="35"/>
      <w:r w:rsidDel="00000000" w:rsidR="00000000" w:rsidRPr="00000000">
        <w:rPr>
          <w:rFonts w:ascii="Times New Roman" w:cs="Times New Roman" w:eastAsia="Times New Roman" w:hAnsi="Times New Roman"/>
          <w:b w:val="1"/>
          <w:bCs w:val="1"/>
          <w:color w:val="000000"/>
          <w:rtl w:val="0"/>
        </w:rPr>
        <w:t xml:space="preserve">Habilitação fiscal, social e trabalhista</w:t>
      </w:r>
    </w:p>
    <w:p w:rsidR="00000000" w:rsidDel="00000000" w:rsidP="00000000" w:rsidRDefault="00000000" w:rsidRPr="00000000" w14:paraId="0000008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8.9.</w:t>
      </w:r>
      <w:r w:rsidDel="00000000" w:rsidR="00000000" w:rsidRPr="00000000">
        <w:rPr>
          <w:rFonts w:ascii="Times New Roman" w:cs="Times New Roman" w:eastAsia="Times New Roman" w:hAnsi="Times New Roman"/>
          <w:sz w:val="24"/>
          <w:szCs w:val="24"/>
          <w:rtl w:val="0"/>
        </w:rPr>
        <w:t xml:space="preserve"> Prova de inscrição no Cadastro Nacional de Pessoas Jurídicas (CNPJ) ou no Cadastro de Pessoas Físicas (CPF), conforme o caso.</w:t>
      </w:r>
    </w:p>
    <w:p w:rsidR="00000000" w:rsidDel="00000000" w:rsidP="00000000" w:rsidRDefault="00000000" w:rsidRPr="00000000" w14:paraId="0000008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8.10.</w:t>
      </w:r>
      <w:r w:rsidDel="00000000" w:rsidR="00000000" w:rsidRPr="00000000">
        <w:rPr>
          <w:rFonts w:ascii="Times New Roman" w:cs="Times New Roman" w:eastAsia="Times New Roman" w:hAnsi="Times New Roman"/>
          <w:sz w:val="24"/>
          <w:szCs w:val="24"/>
          <w:rtl w:val="0"/>
        </w:rPr>
        <w:t xml:space="preserve"> Prova de regularidade fiscal perante a </w:t>
      </w:r>
      <w:r w:rsidDel="00000000" w:rsidR="00000000" w:rsidRPr="00000000">
        <w:rPr>
          <w:rFonts w:ascii="Times New Roman" w:cs="Times New Roman" w:eastAsia="Times New Roman" w:hAnsi="Times New Roman"/>
          <w:b w:val="1"/>
          <w:bCs w:val="1"/>
          <w:sz w:val="24"/>
          <w:szCs w:val="24"/>
          <w:rtl w:val="0"/>
        </w:rPr>
        <w:t xml:space="preserve">Fazenda Nacional</w:t>
      </w:r>
      <w:r w:rsidDel="00000000" w:rsidR="00000000" w:rsidRPr="00000000">
        <w:rPr>
          <w:rFonts w:ascii="Times New Roman" w:cs="Times New Roman" w:eastAsia="Times New Roman" w:hAnsi="Times New Roman"/>
          <w:sz w:val="24"/>
          <w:szCs w:val="24"/>
          <w:rtl w:val="0"/>
        </w:rPr>
        <w:t xml:space="preserve">, mediante certidão expedida conjuntamente pela </w:t>
      </w:r>
      <w:r w:rsidDel="00000000" w:rsidR="00000000" w:rsidRPr="00000000">
        <w:rPr>
          <w:rFonts w:ascii="Times New Roman" w:cs="Times New Roman" w:eastAsia="Times New Roman" w:hAnsi="Times New Roman"/>
          <w:b w:val="1"/>
          <w:bCs w:val="1"/>
          <w:sz w:val="24"/>
          <w:szCs w:val="24"/>
          <w:rtl w:val="0"/>
        </w:rPr>
        <w:t xml:space="preserve">Receita Federal do Brasil</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bCs w:val="1"/>
          <w:sz w:val="24"/>
          <w:szCs w:val="24"/>
          <w:rtl w:val="0"/>
        </w:rPr>
        <w:t xml:space="preserve">Procuradoria-Geral da Fazenda Nacional</w:t>
      </w:r>
      <w:r w:rsidDel="00000000" w:rsidR="00000000" w:rsidRPr="00000000">
        <w:rPr>
          <w:rFonts w:ascii="Times New Roman" w:cs="Times New Roman" w:eastAsia="Times New Roman" w:hAnsi="Times New Roman"/>
          <w:sz w:val="24"/>
          <w:szCs w:val="24"/>
          <w:rtl w:val="0"/>
        </w:rPr>
        <w:t xml:space="preserve">, referente a todos os créditos tributários federais e à Dívida Ativa da União, incluindo débitos relativos à Seguridade Social (Portaria Conjunta nº 1.751/2014).</w:t>
      </w:r>
    </w:p>
    <w:p w:rsidR="00000000" w:rsidDel="00000000" w:rsidP="00000000" w:rsidRDefault="00000000" w:rsidRPr="00000000" w14:paraId="0000008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8.11.</w:t>
      </w:r>
      <w:r w:rsidDel="00000000" w:rsidR="00000000" w:rsidRPr="00000000">
        <w:rPr>
          <w:rFonts w:ascii="Times New Roman" w:cs="Times New Roman" w:eastAsia="Times New Roman" w:hAnsi="Times New Roman"/>
          <w:sz w:val="24"/>
          <w:szCs w:val="24"/>
          <w:rtl w:val="0"/>
        </w:rPr>
        <w:t xml:space="preserve"> Prova de regularidade com o </w:t>
      </w:r>
      <w:r w:rsidDel="00000000" w:rsidR="00000000" w:rsidRPr="00000000">
        <w:rPr>
          <w:rFonts w:ascii="Times New Roman" w:cs="Times New Roman" w:eastAsia="Times New Roman" w:hAnsi="Times New Roman"/>
          <w:b w:val="1"/>
          <w:bCs w:val="1"/>
          <w:sz w:val="24"/>
          <w:szCs w:val="24"/>
          <w:rtl w:val="0"/>
        </w:rPr>
        <w:t xml:space="preserve">Fundo de Garantia do Tempo de Serviço (FGTS)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8.12.</w:t>
      </w:r>
      <w:r w:rsidDel="00000000" w:rsidR="00000000" w:rsidRPr="00000000">
        <w:rPr>
          <w:rFonts w:ascii="Times New Roman" w:cs="Times New Roman" w:eastAsia="Times New Roman" w:hAnsi="Times New Roman"/>
          <w:sz w:val="24"/>
          <w:szCs w:val="24"/>
          <w:rtl w:val="0"/>
        </w:rPr>
        <w:t xml:space="preserve"> Prova de inexistência de débitos inadimplidos perante a </w:t>
      </w:r>
      <w:r w:rsidDel="00000000" w:rsidR="00000000" w:rsidRPr="00000000">
        <w:rPr>
          <w:rFonts w:ascii="Times New Roman" w:cs="Times New Roman" w:eastAsia="Times New Roman" w:hAnsi="Times New Roman"/>
          <w:b w:val="1"/>
          <w:bCs w:val="1"/>
          <w:sz w:val="24"/>
          <w:szCs w:val="24"/>
          <w:rtl w:val="0"/>
        </w:rPr>
        <w:t xml:space="preserve">Justiça do Trabalho</w:t>
      </w:r>
      <w:r w:rsidDel="00000000" w:rsidR="00000000" w:rsidRPr="00000000">
        <w:rPr>
          <w:rFonts w:ascii="Times New Roman" w:cs="Times New Roman" w:eastAsia="Times New Roman" w:hAnsi="Times New Roman"/>
          <w:sz w:val="24"/>
          <w:szCs w:val="24"/>
          <w:rtl w:val="0"/>
        </w:rPr>
        <w:t xml:space="preserve">, mediante certidão negativa ou positiva com efeito de negativa (Título VII-A da CLT).</w:t>
      </w:r>
    </w:p>
    <w:p w:rsidR="00000000" w:rsidDel="00000000" w:rsidP="00000000" w:rsidRDefault="00000000" w:rsidRPr="00000000" w14:paraId="0000008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8.13. </w:t>
      </w:r>
      <w:r w:rsidDel="00000000" w:rsidR="00000000" w:rsidRPr="00000000">
        <w:rPr>
          <w:rFonts w:ascii="Times New Roman" w:cs="Times New Roman" w:eastAsia="Times New Roman" w:hAnsi="Times New Roman"/>
          <w:sz w:val="24"/>
          <w:szCs w:val="24"/>
          <w:rtl w:val="0"/>
        </w:rPr>
        <w:t xml:space="preserve">Prova de inscrição no </w:t>
      </w:r>
      <w:r w:rsidDel="00000000" w:rsidR="00000000" w:rsidRPr="00000000">
        <w:rPr>
          <w:rFonts w:ascii="Times New Roman" w:cs="Times New Roman" w:eastAsia="Times New Roman" w:hAnsi="Times New Roman"/>
          <w:b w:val="1"/>
          <w:bCs w:val="1"/>
          <w:sz w:val="24"/>
          <w:szCs w:val="24"/>
          <w:rtl w:val="0"/>
        </w:rPr>
        <w:t xml:space="preserve">cadastro de contribuintes Estadual ou Municipal</w:t>
      </w:r>
      <w:r w:rsidDel="00000000" w:rsidR="00000000" w:rsidRPr="00000000">
        <w:rPr>
          <w:rFonts w:ascii="Times New Roman" w:cs="Times New Roman" w:eastAsia="Times New Roman" w:hAnsi="Times New Roman"/>
          <w:sz w:val="24"/>
          <w:szCs w:val="24"/>
          <w:rtl w:val="0"/>
        </w:rPr>
        <w:t xml:space="preserve"> relativo ao domicílio ou sede do fornecedor, pertinente ao seu ramo de atividade e compatível com o objeto contratual.</w:t>
      </w:r>
    </w:p>
    <w:p w:rsidR="00000000" w:rsidDel="00000000" w:rsidP="00000000" w:rsidRDefault="00000000" w:rsidRPr="00000000" w14:paraId="0000008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8.14. </w:t>
      </w:r>
      <w:r w:rsidDel="00000000" w:rsidR="00000000" w:rsidRPr="00000000">
        <w:rPr>
          <w:rFonts w:ascii="Times New Roman" w:cs="Times New Roman" w:eastAsia="Times New Roman" w:hAnsi="Times New Roman"/>
          <w:sz w:val="24"/>
          <w:szCs w:val="24"/>
          <w:rtl w:val="0"/>
        </w:rPr>
        <w:t xml:space="preserve">Prova de regularidade com a </w:t>
      </w:r>
      <w:r w:rsidDel="00000000" w:rsidR="00000000" w:rsidRPr="00000000">
        <w:rPr>
          <w:rFonts w:ascii="Times New Roman" w:cs="Times New Roman" w:eastAsia="Times New Roman" w:hAnsi="Times New Roman"/>
          <w:b w:val="1"/>
          <w:bCs w:val="1"/>
          <w:sz w:val="24"/>
          <w:szCs w:val="24"/>
          <w:rtl w:val="0"/>
        </w:rPr>
        <w:t xml:space="preserve">Fazenda Estadual e Municipal</w:t>
      </w:r>
      <w:r w:rsidDel="00000000" w:rsidR="00000000" w:rsidRPr="00000000">
        <w:rPr>
          <w:rFonts w:ascii="Times New Roman" w:cs="Times New Roman" w:eastAsia="Times New Roman" w:hAnsi="Times New Roman"/>
          <w:sz w:val="24"/>
          <w:szCs w:val="24"/>
          <w:rtl w:val="0"/>
        </w:rPr>
        <w:t xml:space="preserve"> do domicílio ou sede do fornecedor, relativa à atividade em cujo exercício contrata ou concorre.</w:t>
      </w:r>
    </w:p>
    <w:p w:rsidR="00000000" w:rsidDel="00000000" w:rsidP="00000000" w:rsidRDefault="00000000" w:rsidRPr="00000000" w14:paraId="0000008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8.15.</w:t>
      </w:r>
      <w:r w:rsidDel="00000000" w:rsidR="00000000" w:rsidRPr="00000000">
        <w:rPr>
          <w:rFonts w:ascii="Times New Roman" w:cs="Times New Roman" w:eastAsia="Times New Roman" w:hAnsi="Times New Roman"/>
          <w:sz w:val="24"/>
          <w:szCs w:val="24"/>
          <w:rtl w:val="0"/>
        </w:rPr>
        <w:t xml:space="preserve"> Caso o fornecedor seja considerado isento dos tributos Estadual ou Municipal relacionados ao objeto contratual, deverá comprovar tal condição mediante declaração da Fazenda respectiva do seu domicílio ou sede, ou outro documento equivalente, na forma da lei.</w:t>
      </w:r>
    </w:p>
    <w:p w:rsidR="00000000" w:rsidDel="00000000" w:rsidP="00000000" w:rsidRDefault="00000000" w:rsidRPr="00000000" w14:paraId="0000008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8.16. </w:t>
      </w:r>
      <w:r w:rsidDel="00000000" w:rsidR="00000000" w:rsidRPr="00000000">
        <w:rPr>
          <w:rFonts w:ascii="Times New Roman" w:cs="Times New Roman" w:eastAsia="Times New Roman" w:hAnsi="Times New Roman"/>
          <w:sz w:val="24"/>
          <w:szCs w:val="24"/>
          <w:rtl w:val="0"/>
        </w:rPr>
        <w:t xml:space="preserve">O fornecedor enquadrado como </w:t>
      </w:r>
      <w:r w:rsidDel="00000000" w:rsidR="00000000" w:rsidRPr="00000000">
        <w:rPr>
          <w:rFonts w:ascii="Times New Roman" w:cs="Times New Roman" w:eastAsia="Times New Roman" w:hAnsi="Times New Roman"/>
          <w:b w:val="1"/>
          <w:bCs w:val="1"/>
          <w:sz w:val="24"/>
          <w:szCs w:val="24"/>
          <w:rtl w:val="0"/>
        </w:rPr>
        <w:t xml:space="preserve">Microempreendedor Individual (MEI)</w:t>
      </w:r>
      <w:r w:rsidDel="00000000" w:rsidR="00000000" w:rsidRPr="00000000">
        <w:rPr>
          <w:rFonts w:ascii="Times New Roman" w:cs="Times New Roman" w:eastAsia="Times New Roman" w:hAnsi="Times New Roman"/>
          <w:sz w:val="24"/>
          <w:szCs w:val="24"/>
          <w:rtl w:val="0"/>
        </w:rPr>
        <w:t xml:space="preserve"> que pretenda auferir os benefícios do tratamento diferenciado previsto na Lei Complementar nº 123/2006 estará dispensado da prova de inscrição nos cadastros de contribuintes estadual e municipal.</w:t>
      </w:r>
    </w:p>
    <w:p w:rsidR="00000000" w:rsidDel="00000000" w:rsidP="00000000" w:rsidRDefault="00000000" w:rsidRPr="00000000" w14:paraId="00000089">
      <w:pPr>
        <w:pStyle w:val="Heading4"/>
        <w:keepNext w:val="0"/>
        <w:spacing w:after="40" w:before="240" w:line="240" w:lineRule="auto"/>
        <w:jc w:val="both"/>
        <w:rPr>
          <w:rFonts w:ascii="Times New Roman" w:cs="Times New Roman" w:eastAsia="Times New Roman" w:hAnsi="Times New Roman"/>
          <w:b w:val="1"/>
          <w:bCs w:val="1"/>
          <w:color w:val="000000"/>
        </w:rPr>
      </w:pPr>
      <w:bookmarkStart w:colFirst="0" w:colLast="0" w:name="_ebreexrpb5ch" w:id="36"/>
      <w:bookmarkEnd w:id="36"/>
      <w:r w:rsidDel="00000000" w:rsidR="00000000" w:rsidRPr="00000000">
        <w:rPr>
          <w:rFonts w:ascii="Times New Roman" w:cs="Times New Roman" w:eastAsia="Times New Roman" w:hAnsi="Times New Roman"/>
          <w:b w:val="1"/>
          <w:bCs w:val="1"/>
          <w:color w:val="000000"/>
          <w:rtl w:val="0"/>
        </w:rPr>
        <w:t xml:space="preserve">Qualificação econômico-financeira</w:t>
      </w:r>
    </w:p>
    <w:p w:rsidR="00000000" w:rsidDel="00000000" w:rsidP="00000000" w:rsidRDefault="00000000" w:rsidRPr="00000000" w14:paraId="0000008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8.17.</w:t>
      </w:r>
      <w:r w:rsidDel="00000000" w:rsidR="00000000" w:rsidRPr="00000000">
        <w:rPr>
          <w:rFonts w:ascii="Times New Roman" w:cs="Times New Roman" w:eastAsia="Times New Roman" w:hAnsi="Times New Roman"/>
          <w:sz w:val="24"/>
          <w:szCs w:val="24"/>
          <w:rtl w:val="0"/>
        </w:rPr>
        <w:t xml:space="preserve"> Certidão negativa de insolvência civil expedida pelo distribuidor do domicílio ou sede do licitante, caso se trate de pessoa física, desde que admitida sua participação na licitação (art. 5º, inciso II, alínea “c”, da Instrução Normativa Seges/ME nº 116/2021), ou de sociedade simples.</w:t>
      </w:r>
    </w:p>
    <w:p w:rsidR="00000000" w:rsidDel="00000000" w:rsidP="00000000" w:rsidRDefault="00000000" w:rsidRPr="00000000" w14:paraId="0000008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8.18. </w:t>
      </w:r>
      <w:r w:rsidDel="00000000" w:rsidR="00000000" w:rsidRPr="00000000">
        <w:rPr>
          <w:rFonts w:ascii="Times New Roman" w:cs="Times New Roman" w:eastAsia="Times New Roman" w:hAnsi="Times New Roman"/>
          <w:sz w:val="24"/>
          <w:szCs w:val="24"/>
          <w:rtl w:val="0"/>
        </w:rPr>
        <w:t xml:space="preserve">Certidão negativa de falência expedida pelo distribuidor da sede do fornecedor, nos termos do </w:t>
      </w:r>
      <w:r w:rsidDel="00000000" w:rsidR="00000000" w:rsidRPr="00000000">
        <w:rPr>
          <w:rFonts w:ascii="Times New Roman" w:cs="Times New Roman" w:eastAsia="Times New Roman" w:hAnsi="Times New Roman"/>
          <w:b w:val="1"/>
          <w:bCs w:val="1"/>
          <w:sz w:val="24"/>
          <w:szCs w:val="24"/>
          <w:rtl w:val="0"/>
        </w:rPr>
        <w:t xml:space="preserve">art. 69, inciso II, da Lei nº 14.133/2021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8.19.</w:t>
      </w:r>
      <w:r w:rsidDel="00000000" w:rsidR="00000000" w:rsidRPr="00000000">
        <w:rPr>
          <w:rFonts w:ascii="Times New Roman" w:cs="Times New Roman" w:eastAsia="Times New Roman" w:hAnsi="Times New Roman"/>
          <w:sz w:val="24"/>
          <w:szCs w:val="24"/>
          <w:rtl w:val="0"/>
        </w:rPr>
        <w:t xml:space="preserve"> Para efeito de verificação dos documentos de habilitação, será permitida, desde que prevista em edital, a sua realização por processo eletrônico de comunicação a distância, ainda que se trate de licitação realizada presencialmente, conforme § 5º do art. 17 da Lei nº 14.133/2021, assegurado aos demais licitantes o direito de acesso aos dados constantes dos sistemas.</w:t>
      </w:r>
    </w:p>
    <w:p w:rsidR="00000000" w:rsidDel="00000000" w:rsidP="00000000" w:rsidRDefault="00000000" w:rsidRPr="00000000" w14:paraId="0000008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8.20.</w:t>
      </w:r>
      <w:r w:rsidDel="00000000" w:rsidR="00000000" w:rsidRPr="00000000">
        <w:rPr>
          <w:rFonts w:ascii="Times New Roman" w:cs="Times New Roman" w:eastAsia="Times New Roman" w:hAnsi="Times New Roman"/>
          <w:sz w:val="24"/>
          <w:szCs w:val="24"/>
          <w:rtl w:val="0"/>
        </w:rPr>
        <w:t xml:space="preserve"> Se o envio da documentação ocorrer a partir de sistema informatizado com acesso por chave de identificação e senha do interessado, presume-se a segurança quanto à autenticidade e autoria, sendo dispensado o envio de documentos assinados digitalmente com padrão ICP-Brasil.</w:t>
      </w:r>
    </w:p>
    <w:p w:rsidR="00000000" w:rsidDel="00000000" w:rsidP="00000000" w:rsidRDefault="00000000" w:rsidRPr="00000000" w14:paraId="0000008E">
      <w:pPr>
        <w:keepLines w:val="1"/>
        <w:spacing w:after="240" w:before="24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8.21. Será exigida, exclusivamente da empresa licitante vencedora, antes da homologação do certame e como condição para a formalização contratual, a apresentação da Autorização de Funcionamento de Empresa – AFE, válida e expedida pela ANVISA, quando o fornecimento incluir produtos saneantes tais itens de nº 10 e 11, em nome da licitante responsável por tais itens, comprovando sua regularidade para fabricar, distribuir, armazenar, transportar, importar, exportar ou embalar esses produtos, conforme legislação sanitária vigente.</w:t>
      </w:r>
    </w:p>
    <w:p w:rsidR="00000000" w:rsidDel="00000000" w:rsidP="00000000" w:rsidRDefault="00000000" w:rsidRPr="00000000" w14:paraId="0000008F">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OBRIGAÇÕES DA CONTRATANTE</w:t>
      </w:r>
    </w:p>
    <w:p w:rsidR="00000000" w:rsidDel="00000000" w:rsidP="00000000" w:rsidRDefault="00000000" w:rsidRPr="00000000" w14:paraId="0000009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9.1. </w:t>
      </w:r>
      <w:r w:rsidDel="00000000" w:rsidR="00000000" w:rsidRPr="00000000">
        <w:rPr>
          <w:rFonts w:ascii="Times New Roman" w:cs="Times New Roman" w:eastAsia="Times New Roman" w:hAnsi="Times New Roman"/>
          <w:sz w:val="24"/>
          <w:szCs w:val="24"/>
          <w:rtl w:val="0"/>
        </w:rPr>
        <w:t xml:space="preserve">Emitir as ordens de fornecimento indicando os itens e quantitativos a serem entregues.</w:t>
      </w:r>
    </w:p>
    <w:p w:rsidR="00000000" w:rsidDel="00000000" w:rsidP="00000000" w:rsidRDefault="00000000" w:rsidRPr="00000000" w14:paraId="00000091">
      <w:pPr>
        <w:pStyle w:val="Heading2"/>
        <w:keepNext w:val="0"/>
        <w:spacing w:after="80" w:line="240" w:lineRule="auto"/>
        <w:jc w:val="both"/>
        <w:rPr>
          <w:rFonts w:ascii="Times New Roman" w:cs="Times New Roman" w:eastAsia="Times New Roman" w:hAnsi="Times New Roman"/>
          <w:sz w:val="24"/>
          <w:szCs w:val="24"/>
        </w:rPr>
      </w:pPr>
      <w:bookmarkStart w:colFirst="0" w:colLast="0" w:name="_kou4i32imc3p" w:id="37"/>
      <w:bookmarkEnd w:id="37"/>
      <w:r w:rsidDel="00000000" w:rsidR="00000000" w:rsidRPr="00000000">
        <w:rPr>
          <w:rFonts w:ascii="Times New Roman" w:cs="Times New Roman" w:eastAsia="Times New Roman" w:hAnsi="Times New Roman"/>
          <w:b w:val="1"/>
          <w:bCs w:val="1"/>
          <w:sz w:val="24"/>
          <w:szCs w:val="24"/>
          <w:rtl w:val="0"/>
        </w:rPr>
        <w:t xml:space="preserve">9.2. </w:t>
      </w:r>
      <w:r w:rsidDel="00000000" w:rsidR="00000000" w:rsidRPr="00000000">
        <w:rPr>
          <w:rFonts w:ascii="Times New Roman" w:cs="Times New Roman" w:eastAsia="Times New Roman" w:hAnsi="Times New Roman"/>
          <w:sz w:val="24"/>
          <w:szCs w:val="24"/>
          <w:rtl w:val="0"/>
        </w:rPr>
        <w:t xml:space="preserve">Proporcionar as condições necessárias para que a contratada possa efetuar a entrega dos bens no local e horário estabelecidos.</w:t>
      </w:r>
    </w:p>
    <w:p w:rsidR="00000000" w:rsidDel="00000000" w:rsidP="00000000" w:rsidRDefault="00000000" w:rsidRPr="00000000" w14:paraId="00000092">
      <w:pPr>
        <w:pStyle w:val="Heading2"/>
        <w:keepNext w:val="0"/>
        <w:spacing w:after="80" w:line="240" w:lineRule="auto"/>
        <w:jc w:val="both"/>
        <w:rPr>
          <w:rFonts w:ascii="Times New Roman" w:cs="Times New Roman" w:eastAsia="Times New Roman" w:hAnsi="Times New Roman"/>
          <w:sz w:val="24"/>
          <w:szCs w:val="24"/>
        </w:rPr>
      </w:pPr>
      <w:bookmarkStart w:colFirst="0" w:colLast="0" w:name="_53bqjyk9aflc" w:id="38"/>
      <w:bookmarkEnd w:id="38"/>
      <w:r w:rsidDel="00000000" w:rsidR="00000000" w:rsidRPr="00000000">
        <w:rPr>
          <w:rFonts w:ascii="Times New Roman" w:cs="Times New Roman" w:eastAsia="Times New Roman" w:hAnsi="Times New Roman"/>
          <w:b w:val="1"/>
          <w:bCs w:val="1"/>
          <w:sz w:val="24"/>
          <w:szCs w:val="24"/>
          <w:rtl w:val="0"/>
        </w:rPr>
        <w:t xml:space="preserve">9.3. </w:t>
      </w:r>
      <w:r w:rsidDel="00000000" w:rsidR="00000000" w:rsidRPr="00000000">
        <w:rPr>
          <w:rFonts w:ascii="Times New Roman" w:cs="Times New Roman" w:eastAsia="Times New Roman" w:hAnsi="Times New Roman"/>
          <w:sz w:val="24"/>
          <w:szCs w:val="24"/>
          <w:rtl w:val="0"/>
        </w:rPr>
        <w:t xml:space="preserve">Acompanhar e fiscalizar a execução contratual por meio de servidor designado, nos termos do art. 117 da Lei nº 14.133/2021.</w:t>
      </w:r>
    </w:p>
    <w:p w:rsidR="00000000" w:rsidDel="00000000" w:rsidP="00000000" w:rsidRDefault="00000000" w:rsidRPr="00000000" w14:paraId="00000093">
      <w:pPr>
        <w:pStyle w:val="Heading2"/>
        <w:keepNext w:val="0"/>
        <w:spacing w:after="80" w:line="240" w:lineRule="auto"/>
        <w:jc w:val="both"/>
        <w:rPr>
          <w:rFonts w:ascii="Times New Roman" w:cs="Times New Roman" w:eastAsia="Times New Roman" w:hAnsi="Times New Roman"/>
          <w:sz w:val="24"/>
          <w:szCs w:val="24"/>
        </w:rPr>
      </w:pPr>
      <w:bookmarkStart w:colFirst="0" w:colLast="0" w:name="_489fhzazbz33" w:id="39"/>
      <w:bookmarkEnd w:id="39"/>
      <w:r w:rsidDel="00000000" w:rsidR="00000000" w:rsidRPr="00000000">
        <w:rPr>
          <w:rFonts w:ascii="Times New Roman" w:cs="Times New Roman" w:eastAsia="Times New Roman" w:hAnsi="Times New Roman"/>
          <w:b w:val="1"/>
          <w:bCs w:val="1"/>
          <w:sz w:val="24"/>
          <w:szCs w:val="24"/>
          <w:rtl w:val="0"/>
        </w:rPr>
        <w:t xml:space="preserve">9.4. </w:t>
      </w:r>
      <w:r w:rsidDel="00000000" w:rsidR="00000000" w:rsidRPr="00000000">
        <w:rPr>
          <w:rFonts w:ascii="Times New Roman" w:cs="Times New Roman" w:eastAsia="Times New Roman" w:hAnsi="Times New Roman"/>
          <w:sz w:val="24"/>
          <w:szCs w:val="24"/>
          <w:rtl w:val="0"/>
        </w:rPr>
        <w:t xml:space="preserve">Receber provisória e definitivamente os bens entregues, após verificação de conformidade com as especificações estabelecidas.</w:t>
      </w:r>
    </w:p>
    <w:p w:rsidR="00000000" w:rsidDel="00000000" w:rsidP="00000000" w:rsidRDefault="00000000" w:rsidRPr="00000000" w14:paraId="00000094">
      <w:pPr>
        <w:pStyle w:val="Heading2"/>
        <w:keepNext w:val="0"/>
        <w:spacing w:after="80" w:line="240" w:lineRule="auto"/>
        <w:jc w:val="both"/>
        <w:rPr/>
      </w:pPr>
      <w:bookmarkStart w:colFirst="0" w:colLast="0" w:name="_h9wb3wrgd95" w:id="40"/>
      <w:bookmarkEnd w:id="40"/>
      <w:r w:rsidDel="00000000" w:rsidR="00000000" w:rsidRPr="00000000">
        <w:rPr>
          <w:rFonts w:ascii="Times New Roman" w:cs="Times New Roman" w:eastAsia="Times New Roman" w:hAnsi="Times New Roman"/>
          <w:b w:val="1"/>
          <w:bCs w:val="1"/>
          <w:sz w:val="24"/>
          <w:szCs w:val="24"/>
          <w:rtl w:val="0"/>
        </w:rPr>
        <w:t xml:space="preserve">9.5. </w:t>
      </w:r>
      <w:r w:rsidDel="00000000" w:rsidR="00000000" w:rsidRPr="00000000">
        <w:rPr>
          <w:rFonts w:ascii="Times New Roman" w:cs="Times New Roman" w:eastAsia="Times New Roman" w:hAnsi="Times New Roman"/>
          <w:sz w:val="24"/>
          <w:szCs w:val="24"/>
          <w:rtl w:val="0"/>
        </w:rPr>
        <w:t xml:space="preserve">Efetuar o pagamento à contratada nas condições e prazos estabelecidos no contrato.</w:t>
      </w:r>
      <w:r w:rsidDel="00000000" w:rsidR="00000000" w:rsidRPr="00000000">
        <w:rPr>
          <w:rtl w:val="0"/>
        </w:rPr>
      </w:r>
    </w:p>
    <w:p w:rsidR="00000000" w:rsidDel="00000000" w:rsidP="00000000" w:rsidRDefault="00000000" w:rsidRPr="00000000" w14:paraId="00000095">
      <w:pPr>
        <w:pStyle w:val="Heading2"/>
        <w:keepNext w:val="0"/>
        <w:spacing w:after="80" w:line="240" w:lineRule="auto"/>
        <w:jc w:val="both"/>
        <w:rPr>
          <w:rFonts w:ascii="Times New Roman" w:cs="Times New Roman" w:eastAsia="Times New Roman" w:hAnsi="Times New Roman"/>
          <w:b w:val="1"/>
          <w:bCs w:val="1"/>
          <w:sz w:val="24"/>
          <w:szCs w:val="24"/>
        </w:rPr>
      </w:pPr>
      <w:bookmarkStart w:colFirst="0" w:colLast="0" w:name="_ayn8pnkiz9ze" w:id="41"/>
      <w:bookmarkEnd w:id="41"/>
      <w:r w:rsidDel="00000000" w:rsidR="00000000" w:rsidRPr="00000000">
        <w:rPr>
          <w:rFonts w:ascii="Times New Roman" w:cs="Times New Roman" w:eastAsia="Times New Roman" w:hAnsi="Times New Roman"/>
          <w:b w:val="1"/>
          <w:bCs w:val="1"/>
          <w:sz w:val="24"/>
          <w:szCs w:val="24"/>
          <w:rtl w:val="0"/>
        </w:rPr>
        <w:t xml:space="preserve">10. OBRIGAÇÕES DA CONTRATADA</w:t>
      </w:r>
    </w:p>
    <w:p w:rsidR="00000000" w:rsidDel="00000000" w:rsidP="00000000" w:rsidRDefault="00000000" w:rsidRPr="00000000" w14:paraId="00000096">
      <w:pPr>
        <w:pStyle w:val="Heading2"/>
        <w:keepNext w:val="0"/>
        <w:spacing w:after="80" w:line="240" w:lineRule="auto"/>
        <w:jc w:val="both"/>
        <w:rPr>
          <w:rFonts w:ascii="Times New Roman" w:cs="Times New Roman" w:eastAsia="Times New Roman" w:hAnsi="Times New Roman"/>
          <w:sz w:val="24"/>
          <w:szCs w:val="24"/>
        </w:rPr>
      </w:pPr>
      <w:bookmarkStart w:colFirst="0" w:colLast="0" w:name="_biudjo5azsvd" w:id="42"/>
      <w:bookmarkEnd w:id="42"/>
      <w:r w:rsidDel="00000000" w:rsidR="00000000" w:rsidRPr="00000000">
        <w:rPr>
          <w:rFonts w:ascii="Times New Roman" w:cs="Times New Roman" w:eastAsia="Times New Roman" w:hAnsi="Times New Roman"/>
          <w:b w:val="1"/>
          <w:bCs w:val="1"/>
          <w:sz w:val="24"/>
          <w:szCs w:val="24"/>
          <w:rtl w:val="0"/>
        </w:rPr>
        <w:t xml:space="preserve">10.1. </w:t>
      </w:r>
      <w:r w:rsidDel="00000000" w:rsidR="00000000" w:rsidRPr="00000000">
        <w:rPr>
          <w:rFonts w:ascii="Times New Roman" w:cs="Times New Roman" w:eastAsia="Times New Roman" w:hAnsi="Times New Roman"/>
          <w:sz w:val="24"/>
          <w:szCs w:val="24"/>
          <w:rtl w:val="0"/>
        </w:rPr>
        <w:t xml:space="preserve">Fornecer os bens conforme as especificações técnicas e quantitativos estabelecidos neste Termo de Referência e nas ordens de fornecimento emitidas pela Administração.</w:t>
      </w:r>
    </w:p>
    <w:p w:rsidR="00000000" w:rsidDel="00000000" w:rsidP="00000000" w:rsidRDefault="00000000" w:rsidRPr="00000000" w14:paraId="00000097">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6s6hqyqyoix5" w:id="43"/>
      <w:bookmarkEnd w:id="43"/>
      <w:r w:rsidDel="00000000" w:rsidR="00000000" w:rsidRPr="00000000">
        <w:rPr>
          <w:rFonts w:ascii="Times New Roman" w:cs="Times New Roman" w:eastAsia="Times New Roman" w:hAnsi="Times New Roman"/>
          <w:b w:val="1"/>
          <w:bCs w:val="1"/>
          <w:sz w:val="24"/>
          <w:szCs w:val="24"/>
          <w:rtl w:val="0"/>
        </w:rPr>
        <w:t xml:space="preserve">10.2. </w:t>
      </w:r>
      <w:r w:rsidDel="00000000" w:rsidR="00000000" w:rsidRPr="00000000">
        <w:rPr>
          <w:rFonts w:ascii="Times New Roman" w:cs="Times New Roman" w:eastAsia="Times New Roman" w:hAnsi="Times New Roman"/>
          <w:sz w:val="24"/>
          <w:szCs w:val="24"/>
          <w:rtl w:val="0"/>
        </w:rPr>
        <w:t xml:space="preserve">Cumprir o prazo de entrega de até 15 (quinze) dias, contados do recebimento da respectiva ordem de fornecimento.</w:t>
      </w:r>
    </w:p>
    <w:p w:rsidR="00000000" w:rsidDel="00000000" w:rsidP="00000000" w:rsidRDefault="00000000" w:rsidRPr="00000000" w14:paraId="00000098">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94aeco5eonor" w:id="44"/>
      <w:bookmarkEnd w:id="44"/>
      <w:r w:rsidDel="00000000" w:rsidR="00000000" w:rsidRPr="00000000">
        <w:rPr>
          <w:rFonts w:ascii="Times New Roman" w:cs="Times New Roman" w:eastAsia="Times New Roman" w:hAnsi="Times New Roman"/>
          <w:b w:val="1"/>
          <w:bCs w:val="1"/>
          <w:sz w:val="24"/>
          <w:szCs w:val="24"/>
          <w:rtl w:val="0"/>
        </w:rPr>
        <w:t xml:space="preserve">10.3. </w:t>
      </w:r>
      <w:r w:rsidDel="00000000" w:rsidR="00000000" w:rsidRPr="00000000">
        <w:rPr>
          <w:rFonts w:ascii="Times New Roman" w:cs="Times New Roman" w:eastAsia="Times New Roman" w:hAnsi="Times New Roman"/>
          <w:sz w:val="24"/>
          <w:szCs w:val="24"/>
          <w:rtl w:val="0"/>
        </w:rPr>
        <w:t xml:space="preserve">Realizar a entrega no endereço e horário estabelecidos, arcando com todas as despesas relativas a transporte, carga e descarga.</w:t>
      </w:r>
    </w:p>
    <w:p w:rsidR="00000000" w:rsidDel="00000000" w:rsidP="00000000" w:rsidRDefault="00000000" w:rsidRPr="00000000" w14:paraId="00000099">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zfa8vyjhmbrs" w:id="45"/>
      <w:bookmarkEnd w:id="45"/>
      <w:r w:rsidDel="00000000" w:rsidR="00000000" w:rsidRPr="00000000">
        <w:rPr>
          <w:rFonts w:ascii="Times New Roman" w:cs="Times New Roman" w:eastAsia="Times New Roman" w:hAnsi="Times New Roman"/>
          <w:b w:val="1"/>
          <w:bCs w:val="1"/>
          <w:sz w:val="24"/>
          <w:szCs w:val="24"/>
          <w:rtl w:val="0"/>
        </w:rPr>
        <w:t xml:space="preserve">10.4. </w:t>
      </w:r>
      <w:r w:rsidDel="00000000" w:rsidR="00000000" w:rsidRPr="00000000">
        <w:rPr>
          <w:rFonts w:ascii="Times New Roman" w:cs="Times New Roman" w:eastAsia="Times New Roman" w:hAnsi="Times New Roman"/>
          <w:sz w:val="24"/>
          <w:szCs w:val="24"/>
          <w:rtl w:val="0"/>
        </w:rPr>
        <w:t xml:space="preserve">Substituir, sem ônus adicional, qualquer item entregue em desacordo com as especificações ou que apresente defeito, no prazo fixado pela Administração.</w:t>
      </w:r>
    </w:p>
    <w:p w:rsidR="00000000" w:rsidDel="00000000" w:rsidP="00000000" w:rsidRDefault="00000000" w:rsidRPr="00000000" w14:paraId="0000009A">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8ddeamt8ocqe" w:id="46"/>
      <w:bookmarkEnd w:id="46"/>
      <w:r w:rsidDel="00000000" w:rsidR="00000000" w:rsidRPr="00000000">
        <w:rPr>
          <w:rFonts w:ascii="Times New Roman" w:cs="Times New Roman" w:eastAsia="Times New Roman" w:hAnsi="Times New Roman"/>
          <w:b w:val="1"/>
          <w:bCs w:val="1"/>
          <w:sz w:val="24"/>
          <w:szCs w:val="24"/>
          <w:rtl w:val="0"/>
        </w:rPr>
        <w:t xml:space="preserve">10.5. </w:t>
      </w:r>
      <w:r w:rsidDel="00000000" w:rsidR="00000000" w:rsidRPr="00000000">
        <w:rPr>
          <w:rFonts w:ascii="Times New Roman" w:cs="Times New Roman" w:eastAsia="Times New Roman" w:hAnsi="Times New Roman"/>
          <w:sz w:val="24"/>
          <w:szCs w:val="24"/>
          <w:rtl w:val="0"/>
        </w:rPr>
        <w:t xml:space="preserve">Manter, durante toda a execução contratual, as condições de habilitação e regularidade fiscal e trabalhista exigidas no procedimento licitatório.</w:t>
      </w:r>
    </w:p>
    <w:p w:rsidR="00000000" w:rsidDel="00000000" w:rsidP="00000000" w:rsidRDefault="00000000" w:rsidRPr="00000000" w14:paraId="0000009B">
      <w:pPr>
        <w:pStyle w:val="Heading2"/>
        <w:keepNext w:val="0"/>
        <w:keepLines w:val="0"/>
        <w:spacing w:after="80" w:lineRule="auto"/>
        <w:jc w:val="both"/>
        <w:rPr>
          <w:rFonts w:ascii="Times New Roman" w:cs="Times New Roman" w:eastAsia="Times New Roman" w:hAnsi="Times New Roman"/>
          <w:sz w:val="24"/>
          <w:szCs w:val="24"/>
        </w:rPr>
      </w:pPr>
      <w:bookmarkStart w:colFirst="0" w:colLast="0" w:name="_hpkycwy5or95" w:id="47"/>
      <w:bookmarkEnd w:id="47"/>
      <w:r w:rsidDel="00000000" w:rsidR="00000000" w:rsidRPr="00000000">
        <w:rPr>
          <w:rFonts w:ascii="Times New Roman" w:cs="Times New Roman" w:eastAsia="Times New Roman" w:hAnsi="Times New Roman"/>
          <w:b w:val="1"/>
          <w:bCs w:val="1"/>
          <w:sz w:val="24"/>
          <w:szCs w:val="24"/>
          <w:rtl w:val="0"/>
        </w:rPr>
        <w:t xml:space="preserve">10.6. </w:t>
      </w:r>
      <w:r w:rsidDel="00000000" w:rsidR="00000000" w:rsidRPr="00000000">
        <w:rPr>
          <w:rFonts w:ascii="Times New Roman" w:cs="Times New Roman" w:eastAsia="Times New Roman" w:hAnsi="Times New Roman"/>
          <w:sz w:val="24"/>
          <w:szCs w:val="24"/>
          <w:rtl w:val="0"/>
        </w:rPr>
        <w:t xml:space="preserve">Responsabilizar-se por quaisquer danos causados à Administração ou a terceiros em decorrência de falha no fornecimento.</w:t>
      </w:r>
    </w:p>
    <w:p w:rsidR="00000000" w:rsidDel="00000000" w:rsidP="00000000" w:rsidRDefault="00000000" w:rsidRPr="00000000" w14:paraId="0000009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10.7.</w:t>
      </w:r>
      <w:r w:rsidDel="00000000" w:rsidR="00000000" w:rsidRPr="00000000">
        <w:rPr>
          <w:rFonts w:ascii="Times New Roman" w:cs="Times New Roman" w:eastAsia="Times New Roman" w:hAnsi="Times New Roman"/>
          <w:sz w:val="24"/>
          <w:szCs w:val="24"/>
          <w:rtl w:val="0"/>
        </w:rPr>
        <w:t xml:space="preserve"> Assegurar </w:t>
      </w:r>
      <w:r w:rsidDel="00000000" w:rsidR="00000000" w:rsidRPr="00000000">
        <w:rPr>
          <w:rFonts w:ascii="Times New Roman" w:cs="Times New Roman" w:eastAsia="Times New Roman" w:hAnsi="Times New Roman"/>
          <w:b w:val="1"/>
          <w:bCs w:val="1"/>
          <w:sz w:val="24"/>
          <w:szCs w:val="24"/>
          <w:rtl w:val="0"/>
        </w:rPr>
        <w:t xml:space="preserve">comunicação permanente </w:t>
      </w:r>
      <w:r w:rsidDel="00000000" w:rsidR="00000000" w:rsidRPr="00000000">
        <w:rPr>
          <w:rFonts w:ascii="Times New Roman" w:cs="Times New Roman" w:eastAsia="Times New Roman" w:hAnsi="Times New Roman"/>
          <w:sz w:val="24"/>
          <w:szCs w:val="24"/>
          <w:rtl w:val="0"/>
        </w:rPr>
        <w:t xml:space="preserve">(telefone e e-mail) com o fiscal do contrato, pelos meios informados, respondendo às solicitações de forma tempestiva.</w:t>
      </w:r>
    </w:p>
    <w:p w:rsidR="00000000" w:rsidDel="00000000" w:rsidP="00000000" w:rsidRDefault="00000000" w:rsidRPr="00000000" w14:paraId="0000009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10.8. </w:t>
      </w:r>
      <w:r w:rsidDel="00000000" w:rsidR="00000000" w:rsidRPr="00000000">
        <w:rPr>
          <w:rFonts w:ascii="Times New Roman" w:cs="Times New Roman" w:eastAsia="Times New Roman" w:hAnsi="Times New Roman"/>
          <w:sz w:val="24"/>
          <w:szCs w:val="24"/>
          <w:rtl w:val="0"/>
        </w:rPr>
        <w:t xml:space="preserve">Encaminhar, obrigatoriamente, juntamente com a nota fiscal para pagamento, as certidões comprobatórias de regularidade fiscal e trabalhista exigidas na fase de habilitação, quando aplicável, para verificação da manutenção das condições pela fiscalização contratual.</w:t>
      </w:r>
    </w:p>
    <w:p w:rsidR="00000000" w:rsidDel="00000000" w:rsidP="00000000" w:rsidRDefault="00000000" w:rsidRPr="00000000" w14:paraId="0000009E">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 SANÇÕES ADMINISTRATIVAS</w:t>
      </w:r>
    </w:p>
    <w:p w:rsidR="00000000" w:rsidDel="00000000" w:rsidP="00000000" w:rsidRDefault="00000000" w:rsidRPr="00000000" w14:paraId="0000009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A contratada estará sujeita às sanções previstas no art. 156 e seguintes da </w:t>
      </w:r>
      <w:r w:rsidDel="00000000" w:rsidR="00000000" w:rsidRPr="00000000">
        <w:rPr>
          <w:rFonts w:ascii="Times New Roman" w:cs="Times New Roman" w:eastAsia="Times New Roman" w:hAnsi="Times New Roman"/>
          <w:b w:val="1"/>
          <w:bCs w:val="1"/>
          <w:sz w:val="24"/>
          <w:szCs w:val="24"/>
          <w:rtl w:val="0"/>
        </w:rPr>
        <w:t xml:space="preserve">Lei nº 14.133/2021</w:t>
      </w:r>
      <w:r w:rsidDel="00000000" w:rsidR="00000000" w:rsidRPr="00000000">
        <w:rPr>
          <w:rFonts w:ascii="Times New Roman" w:cs="Times New Roman" w:eastAsia="Times New Roman" w:hAnsi="Times New Roman"/>
          <w:sz w:val="24"/>
          <w:szCs w:val="24"/>
          <w:rtl w:val="0"/>
        </w:rPr>
        <w:t xml:space="preserve">, no caso de inexecução total ou parcial do contrato, execução com atraso injustificado, descumprimento das obrigações contratuais ou demais condutas que comprometam a boa execução do objeto.</w:t>
      </w:r>
    </w:p>
    <w:p w:rsidR="00000000" w:rsidDel="00000000" w:rsidP="00000000" w:rsidRDefault="00000000" w:rsidRPr="00000000" w14:paraId="000000A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As penalidades aplicáveis incluem:</w:t>
      </w:r>
    </w:p>
    <w:p w:rsidR="00000000" w:rsidDel="00000000" w:rsidP="00000000" w:rsidRDefault="00000000" w:rsidRPr="00000000" w14:paraId="000000A1">
      <w:pPr>
        <w:keepLines w:val="1"/>
        <w:numPr>
          <w:ilvl w:val="0"/>
          <w:numId w:val="3"/>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Advertência</w:t>
      </w:r>
      <w:r w:rsidDel="00000000" w:rsidR="00000000" w:rsidRPr="00000000">
        <w:rPr>
          <w:rFonts w:ascii="Times New Roman" w:cs="Times New Roman" w:eastAsia="Times New Roman" w:hAnsi="Times New Roman"/>
          <w:sz w:val="24"/>
          <w:szCs w:val="24"/>
          <w:rtl w:val="0"/>
        </w:rPr>
        <w:t xml:space="preserve">, por infrações de menor gravidade;</w:t>
        <w:br w:type="textWrapping"/>
      </w:r>
    </w:p>
    <w:p w:rsidR="00000000" w:rsidDel="00000000" w:rsidP="00000000" w:rsidRDefault="00000000" w:rsidRPr="00000000" w14:paraId="000000A2">
      <w:pPr>
        <w:keepLines w:val="1"/>
        <w:numPr>
          <w:ilvl w:val="0"/>
          <w:numId w:val="3"/>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bCs w:val="1"/>
          <w:sz w:val="24"/>
          <w:szCs w:val="24"/>
          <w:rtl w:val="0"/>
        </w:rPr>
        <w:t xml:space="preserve">Multa</w:t>
      </w:r>
      <w:r w:rsidDel="00000000" w:rsidR="00000000" w:rsidRPr="00000000">
        <w:rPr>
          <w:rFonts w:ascii="Times New Roman" w:cs="Times New Roman" w:eastAsia="Times New Roman" w:hAnsi="Times New Roman"/>
          <w:sz w:val="24"/>
          <w:szCs w:val="24"/>
          <w:rtl w:val="0"/>
        </w:rPr>
        <w:t xml:space="preserve">, que poderá ser:</w:t>
        <w:br w:type="textWrapping"/>
      </w:r>
    </w:p>
    <w:p w:rsidR="00000000" w:rsidDel="00000000" w:rsidP="00000000" w:rsidRDefault="00000000" w:rsidRPr="00000000" w14:paraId="000000A3">
      <w:pPr>
        <w:keepLines w:val="1"/>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w:t>
      </w:r>
      <w:r w:rsidDel="00000000" w:rsidR="00000000" w:rsidRPr="00000000">
        <w:rPr>
          <w:rFonts w:ascii="Times New Roman" w:cs="Times New Roman" w:eastAsia="Times New Roman" w:hAnsi="Times New Roman"/>
          <w:b w:val="1"/>
          <w:bCs w:val="1"/>
          <w:sz w:val="24"/>
          <w:szCs w:val="24"/>
          <w:rtl w:val="0"/>
        </w:rPr>
        <w:t xml:space="preserve">Compensatória</w:t>
      </w:r>
      <w:r w:rsidDel="00000000" w:rsidR="00000000" w:rsidRPr="00000000">
        <w:rPr>
          <w:rFonts w:ascii="Times New Roman" w:cs="Times New Roman" w:eastAsia="Times New Roman" w:hAnsi="Times New Roman"/>
          <w:sz w:val="24"/>
          <w:szCs w:val="24"/>
          <w:rtl w:val="0"/>
        </w:rPr>
        <w:t xml:space="preserve">: calculada sobre o valor total do contrato ou da parcela inadimplida, em percentual a ser definido no edital ou contrato;</w:t>
        <w:br w:type="textWrapping"/>
      </w:r>
    </w:p>
    <w:p w:rsidR="00000000" w:rsidDel="00000000" w:rsidP="00000000" w:rsidRDefault="00000000" w:rsidRPr="00000000" w14:paraId="000000A4">
      <w:pPr>
        <w:keepLines w:val="1"/>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 </w:t>
      </w:r>
      <w:r w:rsidDel="00000000" w:rsidR="00000000" w:rsidRPr="00000000">
        <w:rPr>
          <w:rFonts w:ascii="Times New Roman" w:cs="Times New Roman" w:eastAsia="Times New Roman" w:hAnsi="Times New Roman"/>
          <w:b w:val="1"/>
          <w:bCs w:val="1"/>
          <w:sz w:val="24"/>
          <w:szCs w:val="24"/>
          <w:rtl w:val="0"/>
        </w:rPr>
        <w:t xml:space="preserve">Moratória</w:t>
      </w:r>
      <w:r w:rsidDel="00000000" w:rsidR="00000000" w:rsidRPr="00000000">
        <w:rPr>
          <w:rFonts w:ascii="Times New Roman" w:cs="Times New Roman" w:eastAsia="Times New Roman" w:hAnsi="Times New Roman"/>
          <w:sz w:val="24"/>
          <w:szCs w:val="24"/>
          <w:rtl w:val="0"/>
        </w:rPr>
        <w:t xml:space="preserve">: aplicada em razão de atraso injustificado no cumprimento das obrigações contratuais;</w:t>
        <w:br w:type="textWrapping"/>
      </w:r>
    </w:p>
    <w:p w:rsidR="00000000" w:rsidDel="00000000" w:rsidP="00000000" w:rsidRDefault="00000000" w:rsidRPr="00000000" w14:paraId="000000A5">
      <w:pPr>
        <w:keepLines w:val="1"/>
        <w:numPr>
          <w:ilvl w:val="0"/>
          <w:numId w:val="3"/>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bCs w:val="1"/>
          <w:sz w:val="24"/>
          <w:szCs w:val="24"/>
          <w:rtl w:val="0"/>
        </w:rPr>
        <w:t xml:space="preserve">Impedimento de licitar e contratar</w:t>
      </w:r>
      <w:r w:rsidDel="00000000" w:rsidR="00000000" w:rsidRPr="00000000">
        <w:rPr>
          <w:rFonts w:ascii="Times New Roman" w:cs="Times New Roman" w:eastAsia="Times New Roman" w:hAnsi="Times New Roman"/>
          <w:sz w:val="24"/>
          <w:szCs w:val="24"/>
          <w:rtl w:val="0"/>
        </w:rPr>
        <w:t xml:space="preserve"> com a Administração Pública pelo prazo de até 3 (três) anos;</w:t>
        <w:br w:type="textWrapping"/>
      </w:r>
    </w:p>
    <w:p w:rsidR="00000000" w:rsidDel="00000000" w:rsidP="00000000" w:rsidRDefault="00000000" w:rsidRPr="00000000" w14:paraId="000000A6">
      <w:pPr>
        <w:keepLines w:val="1"/>
        <w:numPr>
          <w:ilvl w:val="0"/>
          <w:numId w:val="3"/>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bCs w:val="1"/>
          <w:sz w:val="24"/>
          <w:szCs w:val="24"/>
          <w:rtl w:val="0"/>
        </w:rPr>
        <w:t xml:space="preserve">Declaração de inidoneidade</w:t>
      </w:r>
      <w:r w:rsidDel="00000000" w:rsidR="00000000" w:rsidRPr="00000000">
        <w:rPr>
          <w:rFonts w:ascii="Times New Roman" w:cs="Times New Roman" w:eastAsia="Times New Roman" w:hAnsi="Times New Roman"/>
          <w:sz w:val="24"/>
          <w:szCs w:val="24"/>
          <w:rtl w:val="0"/>
        </w:rPr>
        <w:t xml:space="preserve">, nos casos mais graves, conforme o art. 156, § 4º, da Lei nº 14.133/2021.</w:t>
      </w:r>
    </w:p>
    <w:p w:rsidR="00000000" w:rsidDel="00000000" w:rsidP="00000000" w:rsidRDefault="00000000" w:rsidRPr="00000000" w14:paraId="000000A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A aplicação de penalidades observará o </w:t>
      </w:r>
      <w:r w:rsidDel="00000000" w:rsidR="00000000" w:rsidRPr="00000000">
        <w:rPr>
          <w:rFonts w:ascii="Times New Roman" w:cs="Times New Roman" w:eastAsia="Times New Roman" w:hAnsi="Times New Roman"/>
          <w:b w:val="1"/>
          <w:bCs w:val="1"/>
          <w:sz w:val="24"/>
          <w:szCs w:val="24"/>
          <w:rtl w:val="0"/>
        </w:rPr>
        <w:t xml:space="preserve">contraditório e ampla defesa</w:t>
      </w:r>
      <w:r w:rsidDel="00000000" w:rsidR="00000000" w:rsidRPr="00000000">
        <w:rPr>
          <w:rFonts w:ascii="Times New Roman" w:cs="Times New Roman" w:eastAsia="Times New Roman" w:hAnsi="Times New Roman"/>
          <w:sz w:val="24"/>
          <w:szCs w:val="24"/>
          <w:rtl w:val="0"/>
        </w:rPr>
        <w:t xml:space="preserve">, assegurados em processo administrativo regular, nos termos do art. 157 da Lei nº 14.133/2021.</w:t>
      </w:r>
    </w:p>
    <w:p w:rsidR="00000000" w:rsidDel="00000000" w:rsidP="00000000" w:rsidRDefault="00000000" w:rsidRPr="00000000" w14:paraId="000000A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11.4.</w:t>
      </w:r>
      <w:r w:rsidDel="00000000" w:rsidR="00000000" w:rsidRPr="00000000">
        <w:rPr>
          <w:rFonts w:ascii="Times New Roman" w:cs="Times New Roman" w:eastAsia="Times New Roman" w:hAnsi="Times New Roman"/>
          <w:sz w:val="24"/>
          <w:szCs w:val="24"/>
          <w:rtl w:val="0"/>
        </w:rPr>
        <w:t xml:space="preserve"> O valor da multa aplicada poderá ser descontado dos pagamentos eventualmente devidos pela Administração à contratada ou cobrado judicialmente, conforme o caso. </w:t>
      </w:r>
    </w:p>
    <w:p w:rsidR="00000000" w:rsidDel="00000000" w:rsidP="00000000" w:rsidRDefault="00000000" w:rsidRPr="00000000" w14:paraId="000000A9">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 ESTIMATIVA DO VALOR DA CONTRATAÇÃO</w:t>
      </w:r>
    </w:p>
    <w:p w:rsidR="00000000" w:rsidDel="00000000" w:rsidP="00000000" w:rsidRDefault="00000000" w:rsidRPr="00000000" w14:paraId="000000A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12.1.</w:t>
      </w:r>
      <w:r w:rsidDel="00000000" w:rsidR="00000000" w:rsidRPr="00000000">
        <w:rPr>
          <w:rFonts w:ascii="Times New Roman" w:cs="Times New Roman" w:eastAsia="Times New Roman" w:hAnsi="Times New Roman"/>
          <w:sz w:val="24"/>
          <w:szCs w:val="24"/>
          <w:rtl w:val="0"/>
        </w:rPr>
        <w:t xml:space="preserve"> A estimativa do valor da contratação foi elaborada com base em pesquisa de mercado, cujos elementos constam em documento apartado, em conformidade com o disposto no art. 6º, inciso XXIII, alínea "i", da Lei Federal nº 14.133/2021.</w:t>
      </w:r>
    </w:p>
    <w:p w:rsidR="00000000" w:rsidDel="00000000" w:rsidP="00000000" w:rsidRDefault="00000000" w:rsidRPr="00000000" w14:paraId="000000AB">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d812g3xzty3r" w:id="48"/>
      <w:bookmarkEnd w:id="48"/>
      <w:r w:rsidDel="00000000" w:rsidR="00000000" w:rsidRPr="00000000">
        <w:rPr>
          <w:rFonts w:ascii="Times New Roman" w:cs="Times New Roman" w:eastAsia="Times New Roman" w:hAnsi="Times New Roman"/>
          <w:b w:val="1"/>
          <w:bCs w:val="1"/>
          <w:color w:val="000000"/>
          <w:sz w:val="26"/>
          <w:szCs w:val="26"/>
          <w:rtl w:val="0"/>
        </w:rPr>
        <w:t xml:space="preserve">13. ADEQUAÇÃO ORÇAMENTÁRIA</w:t>
      </w:r>
    </w:p>
    <w:p w:rsidR="00000000" w:rsidDel="00000000" w:rsidP="00000000" w:rsidRDefault="00000000" w:rsidRPr="00000000" w14:paraId="000000A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13.1.</w:t>
      </w:r>
      <w:r w:rsidDel="00000000" w:rsidR="00000000" w:rsidRPr="00000000">
        <w:rPr>
          <w:rFonts w:ascii="Times New Roman" w:cs="Times New Roman" w:eastAsia="Times New Roman" w:hAnsi="Times New Roman"/>
          <w:sz w:val="24"/>
          <w:szCs w:val="24"/>
          <w:rtl w:val="0"/>
        </w:rPr>
        <w:t xml:space="preserve"> A contratação será custeada com recursos próprios da Câmara Municipal de Campo Belo/MG, com apontamento na seguinte dotação orçamentária:</w:t>
      </w:r>
    </w:p>
    <w:p w:rsidR="00000000" w:rsidDel="00000000" w:rsidP="00000000" w:rsidRDefault="00000000" w:rsidRPr="00000000" w14:paraId="000000AD">
      <w:pPr>
        <w:keepLines w:val="1"/>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Referência nº …………………..</w:t>
        <w:br w:type="textWrapping"/>
        <w:t xml:space="preserve">Natureza da despesa: </w:t>
      </w:r>
      <w:r w:rsidDel="00000000" w:rsidR="00000000" w:rsidRPr="00000000">
        <w:rPr>
          <w:rFonts w:ascii="Times New Roman" w:cs="Times New Roman" w:eastAsia="Times New Roman" w:hAnsi="Times New Roman"/>
          <w:b w:val="1"/>
          <w:bCs w:val="1"/>
          <w:sz w:val="24"/>
          <w:szCs w:val="24"/>
          <w:highlight w:val="white"/>
          <w:rtl w:val="0"/>
        </w:rPr>
        <w:t xml:space="preserve">3339030-21 - </w:t>
      </w:r>
      <w:r w:rsidDel="00000000" w:rsidR="00000000" w:rsidRPr="00000000">
        <w:rPr>
          <w:rFonts w:ascii="Times New Roman" w:cs="Times New Roman" w:eastAsia="Times New Roman" w:hAnsi="Times New Roman"/>
          <w:sz w:val="24"/>
          <w:szCs w:val="24"/>
          <w:highlight w:val="white"/>
          <w:rtl w:val="0"/>
        </w:rPr>
        <w:t xml:space="preserve">Material de consumo - Material de copa e cozinha, para os itens 1, 2 e 3.</w:t>
        <w:br w:type="textWrapping"/>
      </w:r>
      <w:r w:rsidDel="00000000" w:rsidR="00000000" w:rsidRPr="00000000">
        <w:rPr>
          <w:rFonts w:ascii="Times New Roman" w:cs="Times New Roman" w:eastAsia="Times New Roman" w:hAnsi="Times New Roman"/>
          <w:b w:val="1"/>
          <w:bCs w:val="1"/>
          <w:sz w:val="24"/>
          <w:szCs w:val="24"/>
          <w:rtl w:val="0"/>
        </w:rPr>
        <w:t xml:space="preserve">Natureza da despesa: </w:t>
      </w:r>
      <w:r w:rsidDel="00000000" w:rsidR="00000000" w:rsidRPr="00000000">
        <w:rPr>
          <w:rFonts w:ascii="Times New Roman" w:cs="Times New Roman" w:eastAsia="Times New Roman" w:hAnsi="Times New Roman"/>
          <w:b w:val="1"/>
          <w:bCs w:val="1"/>
          <w:sz w:val="24"/>
          <w:szCs w:val="24"/>
          <w:highlight w:val="white"/>
          <w:rtl w:val="0"/>
        </w:rPr>
        <w:t xml:space="preserve">3339030-22 - </w:t>
      </w:r>
      <w:r w:rsidDel="00000000" w:rsidR="00000000" w:rsidRPr="00000000">
        <w:rPr>
          <w:rFonts w:ascii="Times New Roman" w:cs="Times New Roman" w:eastAsia="Times New Roman" w:hAnsi="Times New Roman"/>
          <w:sz w:val="24"/>
          <w:szCs w:val="24"/>
          <w:highlight w:val="white"/>
          <w:rtl w:val="0"/>
        </w:rPr>
        <w:t xml:space="preserve">Material de consumo - Material de limpeza e produção de higienização, para os itens 4, 5, 6, 7, 8, 9, 10 e 11.</w:t>
        <w:br w:type="textWrapping"/>
      </w:r>
      <w:r w:rsidDel="00000000" w:rsidR="00000000" w:rsidRPr="00000000">
        <w:rPr>
          <w:rFonts w:ascii="Times New Roman" w:cs="Times New Roman" w:eastAsia="Times New Roman" w:hAnsi="Times New Roman"/>
          <w:b w:val="1"/>
          <w:bCs w:val="1"/>
          <w:sz w:val="24"/>
          <w:szCs w:val="24"/>
          <w:rtl w:val="0"/>
        </w:rPr>
        <w:t xml:space="preserve">Natureza da despesa: </w:t>
      </w:r>
      <w:r w:rsidDel="00000000" w:rsidR="00000000" w:rsidRPr="00000000">
        <w:rPr>
          <w:rFonts w:ascii="Times New Roman" w:cs="Times New Roman" w:eastAsia="Times New Roman" w:hAnsi="Times New Roman"/>
          <w:b w:val="1"/>
          <w:bCs w:val="1"/>
          <w:sz w:val="24"/>
          <w:szCs w:val="24"/>
          <w:highlight w:val="white"/>
          <w:rtl w:val="0"/>
        </w:rPr>
        <w:t xml:space="preserve">3339030-28 - </w:t>
      </w:r>
      <w:r w:rsidDel="00000000" w:rsidR="00000000" w:rsidRPr="00000000">
        <w:rPr>
          <w:rFonts w:ascii="Times New Roman" w:cs="Times New Roman" w:eastAsia="Times New Roman" w:hAnsi="Times New Roman"/>
          <w:sz w:val="24"/>
          <w:szCs w:val="24"/>
          <w:highlight w:val="white"/>
          <w:rtl w:val="0"/>
        </w:rPr>
        <w:t xml:space="preserve">Material de consumo - Material de proteção e segurança, para o item 12.</w:t>
        <w:br w:type="textWrapping"/>
      </w:r>
      <w:r w:rsidDel="00000000" w:rsidR="00000000" w:rsidRPr="00000000">
        <w:rPr>
          <w:rFonts w:ascii="Times New Roman" w:cs="Times New Roman" w:eastAsia="Times New Roman" w:hAnsi="Times New Roman"/>
          <w:b w:val="1"/>
          <w:bCs w:val="1"/>
          <w:sz w:val="24"/>
          <w:szCs w:val="24"/>
          <w:rtl w:val="0"/>
        </w:rPr>
        <w:t xml:space="preserve">Natureza da despesa: </w:t>
      </w:r>
      <w:r w:rsidDel="00000000" w:rsidR="00000000" w:rsidRPr="00000000">
        <w:rPr>
          <w:rFonts w:ascii="Times New Roman" w:cs="Times New Roman" w:eastAsia="Times New Roman" w:hAnsi="Times New Roman"/>
          <w:b w:val="1"/>
          <w:bCs w:val="1"/>
          <w:sz w:val="24"/>
          <w:szCs w:val="24"/>
          <w:highlight w:val="white"/>
          <w:rtl w:val="0"/>
        </w:rPr>
        <w:t xml:space="preserve">3339030-26 - </w:t>
      </w:r>
      <w:r w:rsidDel="00000000" w:rsidR="00000000" w:rsidRPr="00000000">
        <w:rPr>
          <w:rFonts w:ascii="Times New Roman" w:cs="Times New Roman" w:eastAsia="Times New Roman" w:hAnsi="Times New Roman"/>
          <w:sz w:val="24"/>
          <w:szCs w:val="24"/>
          <w:highlight w:val="white"/>
          <w:rtl w:val="0"/>
        </w:rPr>
        <w:t xml:space="preserve">Material de consumo - Material elétrico e eletrônico, para o item 13.</w:t>
        <w:br w:type="textWrapping"/>
      </w:r>
      <w:r w:rsidDel="00000000" w:rsidR="00000000" w:rsidRPr="00000000">
        <w:rPr>
          <w:rFonts w:ascii="Times New Roman" w:cs="Times New Roman" w:eastAsia="Times New Roman" w:hAnsi="Times New Roman"/>
          <w:b w:val="1"/>
          <w:bCs w:val="1"/>
          <w:sz w:val="24"/>
          <w:szCs w:val="24"/>
          <w:rtl w:val="0"/>
        </w:rPr>
        <w:t xml:space="preserve">Natureza da despesa: </w:t>
      </w:r>
      <w:r w:rsidDel="00000000" w:rsidR="00000000" w:rsidRPr="00000000">
        <w:rPr>
          <w:rFonts w:ascii="Times New Roman" w:cs="Times New Roman" w:eastAsia="Times New Roman" w:hAnsi="Times New Roman"/>
          <w:b w:val="1"/>
          <w:bCs w:val="1"/>
          <w:sz w:val="24"/>
          <w:szCs w:val="24"/>
          <w:highlight w:val="white"/>
          <w:rtl w:val="0"/>
        </w:rPr>
        <w:t xml:space="preserve">3339030-24 - </w:t>
      </w:r>
      <w:r w:rsidDel="00000000" w:rsidR="00000000" w:rsidRPr="00000000">
        <w:rPr>
          <w:rFonts w:ascii="Times New Roman" w:cs="Times New Roman" w:eastAsia="Times New Roman" w:hAnsi="Times New Roman"/>
          <w:sz w:val="24"/>
          <w:szCs w:val="24"/>
          <w:highlight w:val="white"/>
          <w:rtl w:val="0"/>
        </w:rPr>
        <w:t xml:space="preserve">Material de consumo - Material para manutenção de bens imóveis, para os itens 14 e 15.</w:t>
      </w:r>
    </w:p>
    <w:p w:rsidR="00000000" w:rsidDel="00000000" w:rsidP="00000000" w:rsidRDefault="00000000" w:rsidRPr="00000000" w14:paraId="000000AE">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 DISPOSIÇÕES FINAIS</w:t>
      </w:r>
    </w:p>
    <w:p w:rsidR="00000000" w:rsidDel="00000000" w:rsidP="00000000" w:rsidRDefault="00000000" w:rsidRPr="00000000" w14:paraId="000000A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14.1.</w:t>
      </w:r>
      <w:r w:rsidDel="00000000" w:rsidR="00000000" w:rsidRPr="00000000">
        <w:rPr>
          <w:rFonts w:ascii="Times New Roman" w:cs="Times New Roman" w:eastAsia="Times New Roman" w:hAnsi="Times New Roman"/>
          <w:sz w:val="24"/>
          <w:szCs w:val="24"/>
          <w:rtl w:val="0"/>
        </w:rPr>
        <w:t xml:space="preserve"> A execução do objeto contratado deverá observar, além das disposições contidas neste Termo de Referência, as normas estabelecidas na </w:t>
      </w:r>
      <w:r w:rsidDel="00000000" w:rsidR="00000000" w:rsidRPr="00000000">
        <w:rPr>
          <w:rFonts w:ascii="Times New Roman" w:cs="Times New Roman" w:eastAsia="Times New Roman" w:hAnsi="Times New Roman"/>
          <w:b w:val="1"/>
          <w:bCs w:val="1"/>
          <w:sz w:val="24"/>
          <w:szCs w:val="24"/>
          <w:rtl w:val="0"/>
        </w:rPr>
        <w:t xml:space="preserve">Lei Federal nº 14.133/2021</w:t>
      </w:r>
      <w:r w:rsidDel="00000000" w:rsidR="00000000" w:rsidRPr="00000000">
        <w:rPr>
          <w:rFonts w:ascii="Times New Roman" w:cs="Times New Roman" w:eastAsia="Times New Roman" w:hAnsi="Times New Roman"/>
          <w:sz w:val="24"/>
          <w:szCs w:val="24"/>
          <w:rtl w:val="0"/>
        </w:rPr>
        <w:t xml:space="preserve">, demais legislações pertinentes e os atos normativos internos da Câmara Municipal de Campo Belo/MG.</w:t>
      </w:r>
    </w:p>
    <w:p w:rsidR="00000000" w:rsidDel="00000000" w:rsidP="00000000" w:rsidRDefault="00000000" w:rsidRPr="00000000" w14:paraId="000000B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14.2.</w:t>
      </w:r>
      <w:r w:rsidDel="00000000" w:rsidR="00000000" w:rsidRPr="00000000">
        <w:rPr>
          <w:rFonts w:ascii="Times New Roman" w:cs="Times New Roman" w:eastAsia="Times New Roman" w:hAnsi="Times New Roman"/>
          <w:sz w:val="24"/>
          <w:szCs w:val="24"/>
          <w:rtl w:val="0"/>
        </w:rPr>
        <w:t xml:space="preserve"> Os casos omissos, bem como eventuais dúvidas quanto à interpretação ou aplicação das cláusulas deste Termo de Referência, serão dirimidos pela </w:t>
      </w:r>
      <w:r w:rsidDel="00000000" w:rsidR="00000000" w:rsidRPr="00000000">
        <w:rPr>
          <w:rFonts w:ascii="Times New Roman" w:cs="Times New Roman" w:eastAsia="Times New Roman" w:hAnsi="Times New Roman"/>
          <w:b w:val="1"/>
          <w:bCs w:val="1"/>
          <w:sz w:val="24"/>
          <w:szCs w:val="24"/>
          <w:rtl w:val="0"/>
        </w:rPr>
        <w:t xml:space="preserve">Comissão de Contratação</w:t>
      </w:r>
      <w:r w:rsidDel="00000000" w:rsidR="00000000" w:rsidRPr="00000000">
        <w:rPr>
          <w:rFonts w:ascii="Times New Roman" w:cs="Times New Roman" w:eastAsia="Times New Roman" w:hAnsi="Times New Roman"/>
          <w:sz w:val="24"/>
          <w:szCs w:val="24"/>
          <w:rtl w:val="0"/>
        </w:rPr>
        <w:t xml:space="preserve"> ou, quando necessário, pela </w:t>
      </w:r>
      <w:r w:rsidDel="00000000" w:rsidR="00000000" w:rsidRPr="00000000">
        <w:rPr>
          <w:rFonts w:ascii="Times New Roman" w:cs="Times New Roman" w:eastAsia="Times New Roman" w:hAnsi="Times New Roman"/>
          <w:b w:val="1"/>
          <w:bCs w:val="1"/>
          <w:sz w:val="24"/>
          <w:szCs w:val="24"/>
          <w:rtl w:val="0"/>
        </w:rPr>
        <w:t xml:space="preserve">Assessoria Jurídica da Câmara Municipal</w:t>
      </w:r>
      <w:r w:rsidDel="00000000" w:rsidR="00000000" w:rsidRPr="00000000">
        <w:rPr>
          <w:rFonts w:ascii="Times New Roman" w:cs="Times New Roman" w:eastAsia="Times New Roman" w:hAnsi="Times New Roman"/>
          <w:sz w:val="24"/>
          <w:szCs w:val="24"/>
          <w:rtl w:val="0"/>
        </w:rPr>
        <w:t xml:space="preserve">, com observância da legislação vigente.</w:t>
      </w:r>
    </w:p>
    <w:p w:rsidR="00000000" w:rsidDel="00000000" w:rsidP="00000000" w:rsidRDefault="00000000" w:rsidRPr="00000000" w14:paraId="000000B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14.3.</w:t>
      </w:r>
      <w:r w:rsidDel="00000000" w:rsidR="00000000" w:rsidRPr="00000000">
        <w:rPr>
          <w:rFonts w:ascii="Times New Roman" w:cs="Times New Roman" w:eastAsia="Times New Roman" w:hAnsi="Times New Roman"/>
          <w:sz w:val="24"/>
          <w:szCs w:val="24"/>
          <w:rtl w:val="0"/>
        </w:rPr>
        <w:t xml:space="preserve"> O presente Termo de Referência constitui peça técnica indispensável à instrução do processo de contratação direta, servindo de base para a </w:t>
      </w:r>
      <w:r w:rsidDel="00000000" w:rsidR="00000000" w:rsidRPr="00000000">
        <w:rPr>
          <w:rFonts w:ascii="Times New Roman" w:cs="Times New Roman" w:eastAsia="Times New Roman" w:hAnsi="Times New Roman"/>
          <w:b w:val="1"/>
          <w:bCs w:val="1"/>
          <w:sz w:val="24"/>
          <w:szCs w:val="24"/>
          <w:rtl w:val="0"/>
        </w:rPr>
        <w:t xml:space="preserve">análise da vantajosidade, o julgamento das propostas, a formalização do contrato administrativo ou instrumento equivalente</w:t>
      </w:r>
      <w:r w:rsidDel="00000000" w:rsidR="00000000" w:rsidRPr="00000000">
        <w:rPr>
          <w:rFonts w:ascii="Times New Roman" w:cs="Times New Roman" w:eastAsia="Times New Roman" w:hAnsi="Times New Roman"/>
          <w:sz w:val="24"/>
          <w:szCs w:val="24"/>
          <w:rtl w:val="0"/>
        </w:rPr>
        <w:t xml:space="preserve"> e a fiscalização da execução contratual.</w:t>
      </w:r>
    </w:p>
    <w:p w:rsidR="00000000" w:rsidDel="00000000" w:rsidP="00000000" w:rsidRDefault="00000000" w:rsidRPr="00000000" w14:paraId="000000B2">
      <w:pPr>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 Belo/MG, .. de ……………… de 2026.</w:t>
        <w:br w:type="textWrapping"/>
      </w:r>
    </w:p>
    <w:p w:rsidR="00000000" w:rsidDel="00000000" w:rsidP="00000000" w:rsidRDefault="00000000" w:rsidRPr="00000000" w14:paraId="000000B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B5">
      <w:pPr>
        <w:spacing w:after="160" w:line="240" w:lineRule="auto"/>
        <w:jc w:val="center"/>
        <w:rPr/>
      </w:pPr>
      <w:r w:rsidDel="00000000" w:rsidR="00000000" w:rsidRPr="00000000">
        <w:rPr>
          <w:rFonts w:ascii="Times New Roman" w:cs="Times New Roman" w:eastAsia="Times New Roman" w:hAnsi="Times New Roman"/>
          <w:sz w:val="24"/>
          <w:szCs w:val="24"/>
          <w:rtl w:val="0"/>
        </w:rPr>
        <w:t xml:space="preserve">Equipe de Apoio e Planejamento de Licitações</w:t>
      </w: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color="000000" w:space="1" w:sz="4" w:val="single"/>
      </w:pBd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Praça Oscar Botelho, nº 70, Centro</w:t>
    </w:r>
    <w:r w:rsidDel="00000000" w:rsidR="00000000" w:rsidRPr="00000000">
      <w:rPr>
        <w:rtl w:val="0"/>
      </w:rPr>
    </w:r>
  </w:p>
  <w:p w:rsidR="00000000" w:rsidDel="00000000" w:rsidP="00000000" w:rsidRDefault="00000000" w:rsidRPr="00000000" w14:paraId="000000BE">
    <w:pP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Campo Belo/MG - CEP: 37270-000 </w:t>
    </w:r>
    <w:r w:rsidDel="00000000" w:rsidR="00000000" w:rsidRPr="00000000">
      <w:rPr>
        <w:rtl w:val="0"/>
      </w:rPr>
    </w:r>
  </w:p>
  <w:p w:rsidR="00000000" w:rsidDel="00000000" w:rsidP="00000000" w:rsidRDefault="00000000" w:rsidRPr="00000000" w14:paraId="000000BF">
    <w:pPr>
      <w:spacing w:line="240" w:lineRule="auto"/>
      <w:jc w:val="center"/>
      <w:rPr/>
    </w:pPr>
    <w:r w:rsidDel="00000000" w:rsidR="00000000" w:rsidRPr="00000000">
      <w:rPr>
        <w:rFonts w:ascii="Courier New" w:cs="Courier New" w:eastAsia="Courier New" w:hAnsi="Courier New"/>
        <w:sz w:val="20"/>
        <w:szCs w:val="20"/>
        <w:rtl w:val="0"/>
      </w:rPr>
      <w:t xml:space="preserve">TEL: (35) 2335-0277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widowControl w:val="0"/>
      <w:spacing w:line="276" w:lineRule="auto"/>
      <w:rPr>
        <w:rFonts w:ascii="Times New Roman" w:cs="Times New Roman" w:eastAsia="Times New Roman" w:hAnsi="Times New Roman"/>
        <w:sz w:val="24"/>
        <w:szCs w:val="24"/>
      </w:rPr>
    </w:pPr>
    <w:r w:rsidDel="00000000" w:rsidR="00000000" w:rsidRPr="00000000">
      <w:rPr>
        <w:rtl w:val="0"/>
      </w:rPr>
    </w:r>
  </w:p>
  <w:tbl>
    <w:tblPr>
      <w:tblStyle w:val="Table1"/>
      <w:tblW w:w="9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
      <w:gridCol w:w="8034"/>
      <w:tblGridChange w:id="0">
        <w:tblGrid>
          <w:gridCol w:w="1036"/>
          <w:gridCol w:w="8034"/>
        </w:tblGrid>
      </w:tblGridChange>
    </w:tblGrid>
    <w:tr>
      <w:trPr>
        <w:cantSplit w:val="0"/>
        <w:tblHeader w:val="0"/>
      </w:trPr>
      <w:tc>
        <w:tcPr/>
        <w:p w:rsidR="00000000" w:rsidDel="00000000" w:rsidP="00000000" w:rsidRDefault="00000000" w:rsidRPr="00000000" w14:paraId="000000B9">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inline distB="0" distT="0" distL="0" distR="0">
                <wp:extent cx="530753" cy="54226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0753" cy="54226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A">
          <w:pPr>
            <w:spacing w:line="240" w:lineRule="auto"/>
            <w:ind w:left="-998" w:firstLine="0"/>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Câmara Municipal de Campo Belo</w:t>
          </w:r>
        </w:p>
        <w:p w:rsidR="00000000" w:rsidDel="00000000" w:rsidP="00000000" w:rsidRDefault="00000000" w:rsidRPr="00000000" w14:paraId="000000BB">
          <w:pPr>
            <w:spacing w:line="240" w:lineRule="auto"/>
            <w:ind w:left="-998"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ESTADO DE MINAS GERAIS</w:t>
          </w: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