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28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6"/>
          <w:szCs w:val="26"/>
          <w:u w:val="none"/>
          <w:vertAlign w:val="baseline"/>
        </w:rPr>
      </w:pPr>
      <w:bookmarkStart w:colFirst="0" w:colLast="0" w:name="_heading=h.v5f08p9ypjqp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sz w:val="26"/>
          <w:szCs w:val="26"/>
          <w:u w:val="none"/>
          <w:vertAlign w:val="baseline"/>
          <w:rtl w:val="0"/>
        </w:rPr>
        <w:t xml:space="preserve">AVISO DE DISPENSA DE LICITAÇÃO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UASG 929986 – </w:t>
        <w:br w:type="textWrapping"/>
        <w:t xml:space="preserve">CONTRATAÇÃO N° 22/2026</w:t>
        <w:br w:type="textWrapping"/>
        <w:t xml:space="preserve">Dispensa Eletrônica N°02/2026</w:t>
        <w:br w:type="textWrapping"/>
        <w:t xml:space="preserve">Processo Administrativo N°08/2026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Câmara Municipal de Campo Belo/MG, em conformidade com o art. 75, § 3º, da Lei Federal nº 14.133/2021, torna público que pretende realizar 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Contratação de empresa especializada para prestação de serviços de publicação de atos oficiais (publicidade legal) em diário eletrônico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destinados ao atendimento das necessidades administrativas da Câmara Municipal de Campo Belo/MG.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Eventuais interessados poderão apresentar proposta de preço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 período de 27/03/2026 às 08h até 01/04/2026 às 07h59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exclusivamente no site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www.comprasnet.gov.br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fase de lances ocorrerá no dia 01/04/2026, das 08h às 14h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oportunidade em que a Administração selecionará a proposta mais vantajosa.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Dúvidas poderão ser esclarecidas junto à Comissão Permanente de Licitação, por meio do e-mail: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licitacaocamara@campobelo.mg.leg.br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ou pelo telefone  (35) 2335-0277.</w:t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Valor estimado da contratação: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R$710,10 (setecentos e dez reais e dez centavos) mensal.</w:t>
        <w:br w:type="textWrapping"/>
        <w:t xml:space="preserve">R$8.521,20 (oito mil quinhentos e vinte e um reais e vinte centavos anual).</w:t>
        <w:br w:type="textWrapping"/>
        <w:t xml:space="preserve">R$ 42.606,00 (quarenta e dois mil e seiscentos e seis reais para os cinco anos).</w:t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Campo Belo - MG, 27 de março de 2026.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Thiago Lopes Alvarenga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Agente de Contratação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417" w:top="1417" w:left="1701" w:right="1701" w:header="283.4645669291338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pBdr>
        <w:top w:color="000000" w:space="1" w:sz="4" w:val="single"/>
      </w:pBdr>
      <w:spacing w:after="0" w:line="276" w:lineRule="auto"/>
      <w:jc w:val="center"/>
      <w:rPr>
        <w:rFonts w:ascii="Arial" w:cs="Arial" w:eastAsia="Arial" w:hAnsi="Arial"/>
      </w:rPr>
    </w:pPr>
    <w:r w:rsidDel="00000000" w:rsidR="00000000" w:rsidRPr="00000000">
      <w:rPr>
        <w:rFonts w:ascii="Courier New" w:cs="Courier New" w:eastAsia="Courier New" w:hAnsi="Courier New"/>
        <w:sz w:val="20"/>
        <w:szCs w:val="20"/>
        <w:rtl w:val="0"/>
      </w:rPr>
      <w:t xml:space="preserve">Praça Oscar Botelho, nº 70, Centro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spacing w:after="0" w:line="276" w:lineRule="auto"/>
      <w:jc w:val="center"/>
      <w:rPr>
        <w:rFonts w:ascii="Arial" w:cs="Arial" w:eastAsia="Arial" w:hAnsi="Arial"/>
      </w:rPr>
    </w:pPr>
    <w:r w:rsidDel="00000000" w:rsidR="00000000" w:rsidRPr="00000000">
      <w:rPr>
        <w:rFonts w:ascii="Courier New" w:cs="Courier New" w:eastAsia="Courier New" w:hAnsi="Courier New"/>
        <w:sz w:val="20"/>
        <w:szCs w:val="20"/>
        <w:rtl w:val="0"/>
      </w:rPr>
      <w:t xml:space="preserve">Campo Belo/MG - CEP: 37270-000 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spacing w:after="0" w:line="276" w:lineRule="auto"/>
      <w:jc w:val="center"/>
      <w:rPr/>
    </w:pPr>
    <w:r w:rsidDel="00000000" w:rsidR="00000000" w:rsidRPr="00000000">
      <w:rPr>
        <w:rFonts w:ascii="Courier New" w:cs="Courier New" w:eastAsia="Courier New" w:hAnsi="Courier New"/>
        <w:sz w:val="20"/>
        <w:szCs w:val="20"/>
        <w:rtl w:val="0"/>
      </w:rPr>
      <w:t xml:space="preserve">TEL: (35) 2335-0277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spacing w:after="0" w:line="360" w:lineRule="auto"/>
      <w:ind w:left="720" w:firstLine="0"/>
      <w:jc w:val="center"/>
      <w:rPr/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0" distT="0" distL="114300" distR="114300">
          <wp:extent cx="5039995" cy="826135"/>
          <wp:effectExtent b="0" l="0" r="0" t="0"/>
          <wp:docPr descr="timbre" id="16" name="image1.jpg"/>
          <a:graphic>
            <a:graphicData uri="http://schemas.openxmlformats.org/drawingml/2006/picture">
              <pic:pic>
                <pic:nvPicPr>
                  <pic:cNvPr descr="timbr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39995" cy="8261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Tipodeletrapredefinidodopargraf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A9528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ligao">
    <w:name w:val="Hyperlink"/>
    <w:basedOn w:val="Tipodeletrapredefinidodopargrafo"/>
    <w:uiPriority w:val="99"/>
    <w:semiHidden w:val="1"/>
    <w:unhideWhenUsed w:val="1"/>
    <w:rsid w:val="00A9528D"/>
    <w:rPr>
      <w:color w:val="0000ff"/>
      <w:u w:val="single"/>
    </w:rPr>
  </w:style>
  <w:style w:type="paragraph" w:styleId="SemEspaamento">
    <w:name w:val="No Spacing"/>
    <w:uiPriority w:val="1"/>
    <w:qFormat w:val="1"/>
    <w:rsid w:val="00A9528D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licitacaocamara@campobelo.mg.leg.b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comprasnet.gov.br" TargetMode="External"/><Relationship Id="rId8" Type="http://schemas.openxmlformats.org/officeDocument/2006/relationships/hyperlink" Target="http://www.comprasnet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aaNuNLAhwLyw6C0Bj77UcuMeKA==">CgMxLjAyDmgudjVmMDhwOXlwanFwOAByITF4WVpBNXdNYUc1aDFNTl9YSVZQS3RsWEsyQ0FuUlh4Yw==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2025-02-05T20:40:00Z</dcterms:created>
  <dc:creator>User</dc:creator>
</cp:coreProperties>
</file>